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3F7FB"/>
  <w:body>
    <w:p w14:paraId="7D30934D" w14:textId="3BD1D958" w:rsidR="00F82719" w:rsidRPr="008E2CFB" w:rsidRDefault="00F82719">
      <w:pPr>
        <w:rPr>
          <w:rFonts w:cstheme="minorHAnsi"/>
          <w:b/>
          <w:color w:val="FF0000"/>
          <w:sz w:val="24"/>
          <w:szCs w:val="24"/>
        </w:rPr>
      </w:pPr>
    </w:p>
    <w:p w14:paraId="738CB3F4" w14:textId="77777777" w:rsidR="00FA5E30" w:rsidRPr="008E2CFB" w:rsidRDefault="00FA5E30" w:rsidP="0077721C">
      <w:pPr>
        <w:jc w:val="center"/>
        <w:rPr>
          <w:rFonts w:cstheme="minorHAnsi"/>
          <w:b/>
          <w:color w:val="FF0000"/>
          <w:sz w:val="24"/>
          <w:szCs w:val="24"/>
        </w:rPr>
      </w:pPr>
    </w:p>
    <w:p w14:paraId="154F680F" w14:textId="5CECC338" w:rsidR="00FA5E30" w:rsidRPr="008E2CFB" w:rsidRDefault="00FA5E30" w:rsidP="00DB3DE7">
      <w:pPr>
        <w:rPr>
          <w:rFonts w:cstheme="minorHAnsi"/>
          <w:b/>
          <w:color w:val="FF0000"/>
          <w:sz w:val="24"/>
          <w:szCs w:val="24"/>
        </w:rPr>
      </w:pPr>
    </w:p>
    <w:p w14:paraId="7D2976F9" w14:textId="77777777" w:rsidR="00FA5E30" w:rsidRPr="008E2CFB" w:rsidRDefault="00FA5E30" w:rsidP="0077721C">
      <w:pPr>
        <w:jc w:val="center"/>
        <w:rPr>
          <w:rFonts w:cstheme="minorHAnsi"/>
          <w:b/>
          <w:color w:val="FF0000"/>
          <w:sz w:val="24"/>
          <w:szCs w:val="24"/>
        </w:rPr>
      </w:pPr>
    </w:p>
    <w:p w14:paraId="23430FF7" w14:textId="020A1244" w:rsidR="00FA5E30" w:rsidRDefault="00FA5E30" w:rsidP="00DB3DE7">
      <w:pPr>
        <w:jc w:val="center"/>
        <w:rPr>
          <w:rFonts w:cstheme="minorHAnsi"/>
          <w:b/>
          <w:color w:val="FF0000"/>
          <w:sz w:val="24"/>
          <w:szCs w:val="24"/>
        </w:rPr>
      </w:pPr>
      <w:r w:rsidRPr="008E2CFB">
        <w:rPr>
          <w:rFonts w:cstheme="minorHAnsi"/>
          <w:noProof/>
        </w:rPr>
        <w:drawing>
          <wp:inline distT="0" distB="0" distL="0" distR="0" wp14:anchorId="34D7A85B" wp14:editId="4310811C">
            <wp:extent cx="4864243" cy="3242037"/>
            <wp:effectExtent l="0" t="0" r="0" b="0"/>
            <wp:docPr id="920553067" name="Slika 92055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53067" name="Slika 92055306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64243" cy="3242037"/>
                    </a:xfrm>
                    <a:prstGeom prst="rect">
                      <a:avLst/>
                    </a:prstGeom>
                    <a:ln>
                      <a:noFill/>
                    </a:ln>
                    <a:effectLst>
                      <a:softEdge rad="112500"/>
                    </a:effectLst>
                  </pic:spPr>
                </pic:pic>
              </a:graphicData>
            </a:graphic>
          </wp:inline>
        </w:drawing>
      </w:r>
    </w:p>
    <w:p w14:paraId="4DB9C00B" w14:textId="77777777" w:rsidR="00DB3DE7" w:rsidRDefault="00DB3DE7" w:rsidP="00DB3DE7">
      <w:pPr>
        <w:jc w:val="center"/>
        <w:rPr>
          <w:rFonts w:cstheme="minorHAnsi"/>
          <w:b/>
          <w:color w:val="FF0000"/>
          <w:sz w:val="24"/>
          <w:szCs w:val="24"/>
        </w:rPr>
      </w:pPr>
    </w:p>
    <w:p w14:paraId="7F672BF9" w14:textId="77777777" w:rsidR="00DB3DE7" w:rsidRPr="00DB3DE7" w:rsidRDefault="00DB3DE7" w:rsidP="00DB3DE7">
      <w:pPr>
        <w:jc w:val="center"/>
        <w:rPr>
          <w:rFonts w:cstheme="minorHAnsi"/>
          <w:b/>
          <w:color w:val="FF0000"/>
          <w:sz w:val="24"/>
          <w:szCs w:val="24"/>
        </w:rPr>
      </w:pPr>
    </w:p>
    <w:p w14:paraId="1A61A497" w14:textId="2279578E" w:rsidR="00F82719" w:rsidRPr="008E2CFB" w:rsidRDefault="00F82719" w:rsidP="00F82719">
      <w:pPr>
        <w:jc w:val="center"/>
        <w:rPr>
          <w:rFonts w:cstheme="minorHAnsi"/>
          <w:b/>
          <w:color w:val="4F81BD" w:themeColor="accent1"/>
          <w:sz w:val="36"/>
          <w:szCs w:val="36"/>
        </w:rPr>
      </w:pPr>
      <w:r w:rsidRPr="008E2CFB">
        <w:rPr>
          <w:rFonts w:cstheme="minorHAnsi"/>
          <w:b/>
          <w:color w:val="4F81BD" w:themeColor="accent1"/>
          <w:sz w:val="36"/>
          <w:szCs w:val="36"/>
        </w:rPr>
        <w:t>Vodič za građane</w:t>
      </w:r>
      <w:r w:rsidR="00572279" w:rsidRPr="008E2CFB">
        <w:rPr>
          <w:rFonts w:cstheme="minorHAnsi"/>
          <w:color w:val="4F81BD" w:themeColor="accent1"/>
        </w:rPr>
        <w:t xml:space="preserve"> </w:t>
      </w:r>
      <w:r w:rsidR="00572279" w:rsidRPr="008E2CFB">
        <w:rPr>
          <w:rFonts w:cstheme="minorHAnsi"/>
          <w:b/>
          <w:color w:val="4F81BD" w:themeColor="accent1"/>
          <w:sz w:val="36"/>
          <w:szCs w:val="36"/>
        </w:rPr>
        <w:t>za 202</w:t>
      </w:r>
      <w:r w:rsidR="005F6642">
        <w:rPr>
          <w:rFonts w:cstheme="minorHAnsi"/>
          <w:b/>
          <w:color w:val="4F81BD" w:themeColor="accent1"/>
          <w:sz w:val="36"/>
          <w:szCs w:val="36"/>
        </w:rPr>
        <w:t>5</w:t>
      </w:r>
      <w:r w:rsidR="00572279" w:rsidRPr="008E2CFB">
        <w:rPr>
          <w:rFonts w:cstheme="minorHAnsi"/>
          <w:b/>
          <w:color w:val="4F81BD" w:themeColor="accent1"/>
          <w:sz w:val="36"/>
          <w:szCs w:val="36"/>
        </w:rPr>
        <w:t>. godinu</w:t>
      </w:r>
    </w:p>
    <w:p w14:paraId="43B7DB94" w14:textId="02FF706F" w:rsidR="00F82719" w:rsidRPr="008E2CFB" w:rsidRDefault="00A50060" w:rsidP="00D24D0B">
      <w:pPr>
        <w:jc w:val="center"/>
        <w:rPr>
          <w:rFonts w:cstheme="minorHAnsi"/>
          <w:b/>
          <w:color w:val="4F81BD" w:themeColor="accent1"/>
          <w:sz w:val="36"/>
          <w:szCs w:val="36"/>
        </w:rPr>
      </w:pPr>
      <w:r w:rsidRPr="008E2CFB">
        <w:rPr>
          <w:rFonts w:cstheme="minorHAnsi"/>
          <w:b/>
          <w:color w:val="4F81BD" w:themeColor="accent1"/>
          <w:sz w:val="36"/>
          <w:szCs w:val="36"/>
        </w:rPr>
        <w:t xml:space="preserve">Grad </w:t>
      </w:r>
      <w:r w:rsidR="001A1CEC">
        <w:rPr>
          <w:rFonts w:cstheme="minorHAnsi"/>
          <w:b/>
          <w:color w:val="4F81BD" w:themeColor="accent1"/>
          <w:sz w:val="36"/>
          <w:szCs w:val="36"/>
        </w:rPr>
        <w:t>Imotski</w:t>
      </w:r>
    </w:p>
    <w:p w14:paraId="25351B47" w14:textId="22697FDE" w:rsidR="00F82719" w:rsidRPr="008E2CFB" w:rsidRDefault="00F82719">
      <w:pPr>
        <w:rPr>
          <w:rFonts w:cstheme="minorHAnsi"/>
          <w:b/>
          <w:color w:val="FF0000"/>
          <w:sz w:val="24"/>
          <w:szCs w:val="24"/>
        </w:rPr>
      </w:pPr>
      <w:r w:rsidRPr="008E2CFB">
        <w:rPr>
          <w:rFonts w:cstheme="minorHAnsi"/>
          <w:b/>
          <w:color w:val="FF0000"/>
          <w:sz w:val="24"/>
          <w:szCs w:val="24"/>
        </w:rPr>
        <w:br w:type="page"/>
      </w:r>
    </w:p>
    <w:p w14:paraId="4D9FBACC" w14:textId="77777777" w:rsidR="009E04C0" w:rsidRDefault="009E04C0" w:rsidP="009E04C0">
      <w:pPr>
        <w:spacing w:after="0" w:line="240" w:lineRule="auto"/>
        <w:jc w:val="both"/>
        <w:rPr>
          <w:rFonts w:cstheme="minorHAnsi"/>
          <w:b/>
          <w:sz w:val="24"/>
          <w:szCs w:val="24"/>
        </w:rPr>
      </w:pPr>
      <w:r w:rsidRPr="009E04C0">
        <w:rPr>
          <w:rFonts w:cstheme="minorHAnsi"/>
          <w:b/>
          <w:sz w:val="24"/>
          <w:szCs w:val="24"/>
        </w:rPr>
        <w:lastRenderedPageBreak/>
        <w:t>Poštovani građani,</w:t>
      </w:r>
    </w:p>
    <w:p w14:paraId="3DC51B0A" w14:textId="77777777" w:rsidR="00D02047" w:rsidRDefault="00D02047" w:rsidP="009E04C0">
      <w:pPr>
        <w:spacing w:after="0" w:line="240" w:lineRule="auto"/>
        <w:jc w:val="both"/>
        <w:rPr>
          <w:rFonts w:cstheme="minorHAnsi"/>
          <w:b/>
          <w:sz w:val="24"/>
          <w:szCs w:val="24"/>
        </w:rPr>
      </w:pPr>
    </w:p>
    <w:p w14:paraId="6A21E827" w14:textId="48B3FE9D" w:rsidR="008E2CFB" w:rsidRDefault="00DB3DE7" w:rsidP="009E04C0">
      <w:pPr>
        <w:spacing w:after="0" w:line="240" w:lineRule="auto"/>
        <w:jc w:val="both"/>
        <w:rPr>
          <w:rFonts w:cstheme="minorHAnsi"/>
          <w:b/>
          <w:sz w:val="24"/>
          <w:szCs w:val="24"/>
        </w:rPr>
      </w:pPr>
      <w:r w:rsidRPr="008E2CFB">
        <w:rPr>
          <w:rFonts w:cstheme="minorHAnsi"/>
          <w:noProof/>
        </w:rPr>
        <w:drawing>
          <wp:inline distT="0" distB="0" distL="0" distR="0" wp14:anchorId="3C3BB26A" wp14:editId="4FC44057">
            <wp:extent cx="2118360" cy="1608178"/>
            <wp:effectExtent l="0" t="0" r="0" b="0"/>
            <wp:docPr id="1552825657" name="Slika 15528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25657" name="Slika 15528256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42420" cy="1626443"/>
                    </a:xfrm>
                    <a:prstGeom prst="rect">
                      <a:avLst/>
                    </a:prstGeom>
                    <a:ln>
                      <a:noFill/>
                    </a:ln>
                    <a:effectLst>
                      <a:softEdge rad="112500"/>
                    </a:effectLst>
                  </pic:spPr>
                </pic:pic>
              </a:graphicData>
            </a:graphic>
          </wp:inline>
        </w:drawing>
      </w:r>
    </w:p>
    <w:p w14:paraId="646E9C86" w14:textId="77777777" w:rsidR="00D02047" w:rsidRPr="009E04C0" w:rsidRDefault="00D02047" w:rsidP="009E04C0">
      <w:pPr>
        <w:spacing w:after="0" w:line="240" w:lineRule="auto"/>
        <w:jc w:val="both"/>
        <w:rPr>
          <w:rFonts w:cstheme="minorHAnsi"/>
          <w:b/>
          <w:sz w:val="24"/>
          <w:szCs w:val="24"/>
        </w:rPr>
      </w:pPr>
    </w:p>
    <w:p w14:paraId="03CDF4D0" w14:textId="26834CF5" w:rsidR="009E04C0" w:rsidRPr="009E04C0" w:rsidRDefault="009E04C0" w:rsidP="00544D4C">
      <w:pPr>
        <w:spacing w:after="0"/>
        <w:jc w:val="both"/>
        <w:rPr>
          <w:rFonts w:cstheme="minorHAnsi"/>
          <w:bCs/>
          <w:sz w:val="24"/>
          <w:szCs w:val="24"/>
        </w:rPr>
      </w:pPr>
      <w:r w:rsidRPr="009E04C0">
        <w:rPr>
          <w:rFonts w:cstheme="minorHAnsi"/>
          <w:bCs/>
          <w:sz w:val="24"/>
          <w:szCs w:val="24"/>
        </w:rPr>
        <w:t xml:space="preserve">predstavljamo Vam </w:t>
      </w:r>
      <w:r w:rsidRPr="009E04C0">
        <w:rPr>
          <w:rFonts w:cstheme="minorHAnsi"/>
          <w:bCs/>
          <w:i/>
          <w:sz w:val="24"/>
          <w:szCs w:val="24"/>
        </w:rPr>
        <w:t>Vodič za građane</w:t>
      </w:r>
      <w:r w:rsidRPr="009E04C0">
        <w:rPr>
          <w:rFonts w:cstheme="minorHAnsi"/>
          <w:bCs/>
          <w:sz w:val="24"/>
          <w:szCs w:val="24"/>
        </w:rPr>
        <w:t xml:space="preserve"> za 202</w:t>
      </w:r>
      <w:r w:rsidR="005F6642">
        <w:rPr>
          <w:rFonts w:cstheme="minorHAnsi"/>
          <w:bCs/>
          <w:sz w:val="24"/>
          <w:szCs w:val="24"/>
        </w:rPr>
        <w:t>5</w:t>
      </w:r>
      <w:r w:rsidRPr="009E04C0">
        <w:rPr>
          <w:rFonts w:cstheme="minorHAnsi"/>
          <w:bCs/>
          <w:sz w:val="24"/>
          <w:szCs w:val="24"/>
        </w:rPr>
        <w:t xml:space="preserve">. godinu. U njemu je prikazano iz kojih izvora Grad </w:t>
      </w:r>
      <w:r w:rsidR="001A1CEC">
        <w:rPr>
          <w:rFonts w:cstheme="minorHAnsi"/>
          <w:bCs/>
          <w:sz w:val="24"/>
          <w:szCs w:val="24"/>
        </w:rPr>
        <w:t>Imotski</w:t>
      </w:r>
      <w:r w:rsidRPr="009E04C0">
        <w:rPr>
          <w:rFonts w:cstheme="minorHAnsi"/>
          <w:bCs/>
          <w:sz w:val="24"/>
          <w:szCs w:val="24"/>
        </w:rPr>
        <w:t xml:space="preserve"> ostvaruje rashode te za koje namjene i u koje projekte ih raspoređuje. U želji za transparentnošću raspolaganja javnim novcem i boljom komunikacijom s našim građanima nastavljamo s projektom koji se nalazi na Internet stranici </w:t>
      </w:r>
      <w:hyperlink r:id="rId10" w:history="1">
        <w:r w:rsidRPr="009E04C0">
          <w:rPr>
            <w:rStyle w:val="Hiperveza"/>
            <w:rFonts w:cstheme="minorHAnsi"/>
            <w:bCs/>
            <w:sz w:val="24"/>
            <w:szCs w:val="24"/>
          </w:rPr>
          <w:t>www.proracun.hr</w:t>
        </w:r>
      </w:hyperlink>
      <w:r w:rsidRPr="009E04C0">
        <w:rPr>
          <w:rFonts w:cstheme="minorHAnsi"/>
          <w:bCs/>
          <w:sz w:val="24"/>
          <w:szCs w:val="24"/>
        </w:rPr>
        <w:t xml:space="preserve"> te na našoj službenoj internetskoj stranici</w:t>
      </w:r>
      <w:r w:rsidRPr="009E04C0">
        <w:rPr>
          <w:rFonts w:cstheme="minorHAnsi"/>
          <w:bCs/>
          <w:sz w:val="24"/>
          <w:szCs w:val="24"/>
          <w:lang w:val="en-US"/>
        </w:rPr>
        <w:t xml:space="preserve"> </w:t>
      </w:r>
      <w:hyperlink r:id="rId11" w:history="1">
        <w:r w:rsidR="001A1CEC" w:rsidRPr="0003421C">
          <w:rPr>
            <w:rStyle w:val="Hiperveza"/>
            <w:rFonts w:cstheme="minorHAnsi"/>
            <w:bCs/>
            <w:sz w:val="24"/>
            <w:szCs w:val="24"/>
          </w:rPr>
          <w:t>https://imotski.hr/</w:t>
        </w:r>
      </w:hyperlink>
      <w:r w:rsidR="001A1CEC">
        <w:rPr>
          <w:rFonts w:cstheme="minorHAnsi"/>
          <w:bCs/>
          <w:sz w:val="24"/>
          <w:szCs w:val="24"/>
        </w:rPr>
        <w:t>.</w:t>
      </w:r>
      <w:r w:rsidR="00D02047" w:rsidRPr="00D02047">
        <w:t xml:space="preserve"> </w:t>
      </w:r>
      <w:r w:rsidR="00D02047" w:rsidRPr="00D02047">
        <w:rPr>
          <w:rFonts w:cstheme="minorHAnsi"/>
          <w:bCs/>
          <w:sz w:val="24"/>
          <w:szCs w:val="24"/>
        </w:rPr>
        <w:t xml:space="preserve">Kroz istu prikazat ćemo vam koji su </w:t>
      </w:r>
      <w:r w:rsidR="00D02047">
        <w:rPr>
          <w:rFonts w:cstheme="minorHAnsi"/>
          <w:bCs/>
          <w:sz w:val="24"/>
          <w:szCs w:val="24"/>
        </w:rPr>
        <w:t>gradski</w:t>
      </w:r>
      <w:r w:rsidR="00D02047" w:rsidRPr="00D02047">
        <w:rPr>
          <w:rFonts w:cstheme="minorHAnsi"/>
          <w:bCs/>
          <w:sz w:val="24"/>
          <w:szCs w:val="24"/>
        </w:rPr>
        <w:t xml:space="preserve"> projekti planirani u ovoj proračunskoj godini, a od važnosti su za razvoj </w:t>
      </w:r>
      <w:r w:rsidR="00D02047">
        <w:rPr>
          <w:rFonts w:cstheme="minorHAnsi"/>
          <w:bCs/>
          <w:sz w:val="24"/>
          <w:szCs w:val="24"/>
        </w:rPr>
        <w:t>našeg Grada</w:t>
      </w:r>
      <w:r w:rsidR="00D02047" w:rsidRPr="00D02047">
        <w:rPr>
          <w:rFonts w:cstheme="minorHAnsi"/>
          <w:bCs/>
          <w:sz w:val="24"/>
          <w:szCs w:val="24"/>
        </w:rPr>
        <w:t>.</w:t>
      </w:r>
    </w:p>
    <w:p w14:paraId="230FF7B8" w14:textId="77777777" w:rsidR="008E2CFB" w:rsidRPr="007D7E5D" w:rsidRDefault="008E2CFB" w:rsidP="00544D4C">
      <w:pPr>
        <w:spacing w:after="0"/>
        <w:jc w:val="both"/>
        <w:rPr>
          <w:rFonts w:cstheme="minorHAnsi"/>
          <w:bCs/>
          <w:sz w:val="24"/>
          <w:szCs w:val="24"/>
        </w:rPr>
      </w:pPr>
    </w:p>
    <w:p w14:paraId="746C121E" w14:textId="4EB3F96B" w:rsidR="00D02047" w:rsidRPr="007D7E5D" w:rsidRDefault="00693922" w:rsidP="00544D4C">
      <w:pPr>
        <w:spacing w:after="0"/>
        <w:jc w:val="both"/>
        <w:rPr>
          <w:rFonts w:cstheme="minorHAnsi"/>
          <w:bCs/>
          <w:sz w:val="24"/>
          <w:szCs w:val="24"/>
        </w:rPr>
      </w:pPr>
      <w:r w:rsidRPr="007D7E5D">
        <w:rPr>
          <w:rFonts w:cstheme="minorHAnsi"/>
          <w:bCs/>
          <w:sz w:val="24"/>
          <w:szCs w:val="24"/>
        </w:rPr>
        <w:t>Proračun za 2025. godinu obuhvaća projekte usmjerene na poboljšanje kvalitete života u našem gradu, stvaranje ugodnijeg i ljepšeg okruženja za život, privlačenje poduzetničkih ulaganja te povećanje njegove privlačnosti za goste i turiste</w:t>
      </w:r>
      <w:r w:rsidR="00D02047" w:rsidRPr="007D7E5D">
        <w:rPr>
          <w:rFonts w:cstheme="minorHAnsi"/>
          <w:bCs/>
          <w:sz w:val="24"/>
          <w:szCs w:val="24"/>
        </w:rPr>
        <w:t>.</w:t>
      </w:r>
    </w:p>
    <w:p w14:paraId="50F2CA37" w14:textId="77777777" w:rsidR="00693922" w:rsidRPr="007D7E5D" w:rsidRDefault="00693922" w:rsidP="00544D4C">
      <w:pPr>
        <w:spacing w:before="240" w:after="0"/>
        <w:jc w:val="both"/>
        <w:rPr>
          <w:rFonts w:cstheme="minorHAnsi"/>
          <w:bCs/>
          <w:sz w:val="24"/>
          <w:szCs w:val="24"/>
        </w:rPr>
      </w:pPr>
      <w:r w:rsidRPr="007D7E5D">
        <w:rPr>
          <w:rFonts w:cstheme="minorHAnsi"/>
          <w:bCs/>
          <w:sz w:val="24"/>
          <w:szCs w:val="24"/>
        </w:rPr>
        <w:t>Planirani projekti značajno će unaprijediti kvalitetu života naših građana, zbog čega smo veći dio sredstava usmjerili na izgradnju, modernizaciju, rekonstrukciju, održavanje i uređenje cesta, parkova, javnih zelenih površina, igrališta, groblja, javne rasvjete te ostale komunalne infrastrukture.</w:t>
      </w:r>
    </w:p>
    <w:p w14:paraId="1071E8A3" w14:textId="0C14BBB4" w:rsidR="00693922" w:rsidRPr="007D7E5D" w:rsidRDefault="000047F0" w:rsidP="00544D4C">
      <w:pPr>
        <w:spacing w:before="240" w:after="0"/>
        <w:jc w:val="both"/>
        <w:rPr>
          <w:rFonts w:cstheme="minorHAnsi"/>
          <w:bCs/>
          <w:i/>
          <w:iCs/>
          <w:sz w:val="24"/>
          <w:szCs w:val="24"/>
        </w:rPr>
      </w:pPr>
      <w:r w:rsidRPr="007D7E5D">
        <w:rPr>
          <w:rFonts w:cstheme="minorHAnsi"/>
          <w:bCs/>
          <w:i/>
          <w:iCs/>
          <w:sz w:val="24"/>
          <w:szCs w:val="24"/>
        </w:rPr>
        <w:t xml:space="preserve">Programom izgradnja kapitalnih </w:t>
      </w:r>
      <w:r w:rsidR="00693922" w:rsidRPr="007D7E5D">
        <w:rPr>
          <w:rFonts w:cstheme="minorHAnsi"/>
          <w:bCs/>
          <w:i/>
          <w:iCs/>
          <w:sz w:val="24"/>
          <w:szCs w:val="24"/>
        </w:rPr>
        <w:t xml:space="preserve">objekata </w:t>
      </w:r>
      <w:r w:rsidR="00693922" w:rsidRPr="007D7E5D">
        <w:rPr>
          <w:rFonts w:cstheme="minorHAnsi"/>
          <w:bCs/>
          <w:sz w:val="24"/>
          <w:szCs w:val="24"/>
        </w:rPr>
        <w:t xml:space="preserve">ključni je program razvoja Grada u kojem planiramo realizirati značajne projekte kao što su: Uređenje gradske tržnice u iznosu od 1.700.000,00 eura kako bi adaptirali zgradu tržnice i izgradili natkriveni reprezentativni gradski prostor, obnova i opremanje Kulturnog centra Dogana u vrijednosti od 6.000.000,00 eura </w:t>
      </w:r>
      <w:r w:rsidR="0036597C" w:rsidRPr="007D7E5D">
        <w:rPr>
          <w:rFonts w:cstheme="minorHAnsi"/>
          <w:bCs/>
          <w:sz w:val="24"/>
          <w:szCs w:val="24"/>
        </w:rPr>
        <w:t>kojim će se omogućiti aktivniju participaciju stanovnika Imotskog i posjetitelja u kulturnom životu te će stvoriti preduvjete za razvoj inovativnih usluga u kulturi.</w:t>
      </w:r>
    </w:p>
    <w:p w14:paraId="0A7FC8DF" w14:textId="39E2A850" w:rsidR="0036597C" w:rsidRPr="007D7E5D" w:rsidRDefault="0036597C" w:rsidP="00544D4C">
      <w:pPr>
        <w:spacing w:before="240" w:after="0"/>
        <w:jc w:val="both"/>
        <w:rPr>
          <w:rFonts w:cstheme="minorHAnsi"/>
          <w:bCs/>
          <w:sz w:val="24"/>
          <w:szCs w:val="24"/>
        </w:rPr>
      </w:pPr>
      <w:r w:rsidRPr="007D7E5D">
        <w:rPr>
          <w:rFonts w:cstheme="minorHAnsi"/>
          <w:bCs/>
          <w:sz w:val="24"/>
          <w:szCs w:val="24"/>
        </w:rPr>
        <w:t>Posebnu pažnju usmjeravamo na djecu i mlade te njihovo obrazovanje, ulažući u školstvo i pružajući razne potpore: studentske stipendije, nagrade učenicima, sufinanciranje prijevoza, pomoćnike u nastavi i produženi boravak u osnovnoj školi te pružamo pomoć za nabavu udžbenika za osnovnoškolce.</w:t>
      </w:r>
    </w:p>
    <w:p w14:paraId="5E23D978" w14:textId="6E82A0DE" w:rsidR="00AA4D53" w:rsidRPr="007D7E5D" w:rsidRDefault="0036597C" w:rsidP="00544D4C">
      <w:pPr>
        <w:spacing w:before="240" w:after="0"/>
        <w:jc w:val="both"/>
        <w:rPr>
          <w:rFonts w:cstheme="minorHAnsi"/>
          <w:bCs/>
          <w:sz w:val="24"/>
          <w:szCs w:val="24"/>
        </w:rPr>
      </w:pPr>
      <w:r w:rsidRPr="007D7E5D">
        <w:rPr>
          <w:rFonts w:cstheme="minorHAnsi"/>
          <w:bCs/>
          <w:sz w:val="24"/>
          <w:szCs w:val="24"/>
        </w:rPr>
        <w:t>Za osiguranje adekvatne skrbi za naše najmlađe, u Proračunu Grada izdvojili smo sredstva za redovan rad Dječjeg vrtića Imotski. Kroz demografske mjere nastojimo stvoriti uvjete za rast broja stanovnika, pružajući roditeljima novorođene djece financijske potpore te sufinancirajući troškove jaslica i vrtića.</w:t>
      </w:r>
    </w:p>
    <w:p w14:paraId="6B823527" w14:textId="77777777" w:rsidR="0036597C" w:rsidRPr="007D7E5D" w:rsidRDefault="0036597C" w:rsidP="00544D4C">
      <w:pPr>
        <w:spacing w:before="240" w:after="0"/>
        <w:jc w:val="both"/>
        <w:rPr>
          <w:rFonts w:cstheme="minorHAnsi"/>
          <w:bCs/>
          <w:sz w:val="24"/>
          <w:szCs w:val="24"/>
        </w:rPr>
      </w:pPr>
      <w:r w:rsidRPr="007D7E5D">
        <w:rPr>
          <w:rFonts w:cstheme="minorHAnsi"/>
          <w:bCs/>
          <w:sz w:val="24"/>
          <w:szCs w:val="24"/>
        </w:rPr>
        <w:lastRenderedPageBreak/>
        <w:t>Provedbom Programa socijalne skrbi osiguravamo zaštitu dostojanstva i osnovne životne potrebe svakog građanina, pružajući pomoć socijalno ugroženim obiteljima i kućanstvima. Sufinanciramo troškove stanovanja i najamnine, subvencioniramo terapijske usluge za djecu s teškoćama u razvoju te omogućujemo druge oblike podrške koji imaju za cilj olakšati i unaprijediti život naših stanovnika.</w:t>
      </w:r>
    </w:p>
    <w:p w14:paraId="48B5936C" w14:textId="77777777" w:rsidR="0036597C" w:rsidRPr="007D7E5D" w:rsidRDefault="0036597C" w:rsidP="00544D4C">
      <w:pPr>
        <w:spacing w:before="240" w:after="0"/>
        <w:jc w:val="both"/>
        <w:rPr>
          <w:rFonts w:cstheme="minorHAnsi"/>
          <w:bCs/>
          <w:sz w:val="24"/>
          <w:szCs w:val="24"/>
        </w:rPr>
      </w:pPr>
      <w:r w:rsidRPr="007D7E5D">
        <w:rPr>
          <w:rFonts w:cstheme="minorHAnsi"/>
          <w:bCs/>
          <w:sz w:val="24"/>
          <w:szCs w:val="24"/>
        </w:rPr>
        <w:t>Povijest, kultura i tradicija našeg Grada iznimno su važni, stoga ćemo nastaviti ulagati u razvoj udruga i zajednica koje oblikuju naš identitet. Osigurana su sredstva za redovno financiranje Pučkog otvorenog učilišta, Gradske knjižnice te za potporu udrugama u kulturi kroz javni poziv.</w:t>
      </w:r>
    </w:p>
    <w:p w14:paraId="30EF262F" w14:textId="7658BA03" w:rsidR="009E04C0" w:rsidRPr="007D7E5D" w:rsidRDefault="009E04C0" w:rsidP="00544D4C">
      <w:pPr>
        <w:spacing w:before="240" w:after="0"/>
        <w:jc w:val="both"/>
        <w:rPr>
          <w:rFonts w:cstheme="minorHAnsi"/>
          <w:bCs/>
          <w:sz w:val="24"/>
          <w:szCs w:val="24"/>
        </w:rPr>
      </w:pPr>
      <w:r w:rsidRPr="007D7E5D">
        <w:rPr>
          <w:rFonts w:cstheme="minorHAnsi"/>
          <w:bCs/>
          <w:sz w:val="24"/>
          <w:szCs w:val="24"/>
        </w:rPr>
        <w:t xml:space="preserve">Kroz </w:t>
      </w:r>
      <w:r w:rsidRPr="007D7E5D">
        <w:rPr>
          <w:rFonts w:cstheme="minorHAnsi"/>
          <w:bCs/>
          <w:i/>
          <w:iCs/>
          <w:sz w:val="24"/>
          <w:szCs w:val="24"/>
        </w:rPr>
        <w:t>Vodič</w:t>
      </w:r>
      <w:r w:rsidR="00723FDC">
        <w:rPr>
          <w:rFonts w:cstheme="minorHAnsi"/>
          <w:bCs/>
          <w:i/>
          <w:iCs/>
          <w:sz w:val="24"/>
          <w:szCs w:val="24"/>
        </w:rPr>
        <w:t xml:space="preserve"> za građane</w:t>
      </w:r>
      <w:r w:rsidRPr="007D7E5D">
        <w:rPr>
          <w:rFonts w:cstheme="minorHAnsi"/>
          <w:bCs/>
          <w:sz w:val="24"/>
          <w:szCs w:val="24"/>
        </w:rPr>
        <w:t xml:space="preserve"> želimo Vam prenijeti informacije </w:t>
      </w:r>
      <w:r w:rsidR="00723FDC">
        <w:rPr>
          <w:rFonts w:cstheme="minorHAnsi"/>
          <w:bCs/>
          <w:sz w:val="24"/>
          <w:szCs w:val="24"/>
        </w:rPr>
        <w:t xml:space="preserve">s </w:t>
      </w:r>
      <w:r w:rsidRPr="007D7E5D">
        <w:rPr>
          <w:rFonts w:cstheme="minorHAnsi"/>
          <w:bCs/>
          <w:sz w:val="24"/>
          <w:szCs w:val="24"/>
        </w:rPr>
        <w:t>pomoću kojih možete pratiti raspolaganje proračunskim sredstvima. Vi, drage građanke i građani, možete svojim prijedlozima i komentarima pridonijeti zajedničkom nam cilju da dostupne resurse raspodijelimo na što učinkovitiji način za boljitak i napredak naše zajednice.</w:t>
      </w:r>
    </w:p>
    <w:p w14:paraId="6198A0A1" w14:textId="77777777" w:rsidR="009E04C0" w:rsidRPr="007D7E5D" w:rsidRDefault="009E04C0" w:rsidP="00544D4C">
      <w:pPr>
        <w:spacing w:after="0"/>
        <w:jc w:val="both"/>
        <w:rPr>
          <w:rFonts w:cstheme="minorHAnsi"/>
          <w:bCs/>
          <w:sz w:val="24"/>
          <w:szCs w:val="24"/>
        </w:rPr>
      </w:pPr>
    </w:p>
    <w:p w14:paraId="37572C3C" w14:textId="631447A1" w:rsidR="009E04C0" w:rsidRPr="007D7E5D" w:rsidRDefault="009E04C0" w:rsidP="00544D4C">
      <w:pPr>
        <w:spacing w:after="0"/>
        <w:jc w:val="both"/>
        <w:rPr>
          <w:rFonts w:cstheme="minorHAnsi"/>
          <w:bCs/>
          <w:sz w:val="24"/>
          <w:szCs w:val="24"/>
        </w:rPr>
      </w:pPr>
      <w:r w:rsidRPr="007D7E5D">
        <w:rPr>
          <w:rFonts w:cstheme="minorHAnsi"/>
          <w:bCs/>
          <w:sz w:val="24"/>
          <w:szCs w:val="24"/>
        </w:rPr>
        <w:t xml:space="preserve">Vaše prijedloge, sugestije i komentare možete ostavljati do </w:t>
      </w:r>
      <w:r w:rsidR="007D7E5D" w:rsidRPr="007D7E5D">
        <w:rPr>
          <w:rFonts w:cstheme="minorHAnsi"/>
          <w:bCs/>
          <w:sz w:val="24"/>
          <w:szCs w:val="24"/>
        </w:rPr>
        <w:t>13</w:t>
      </w:r>
      <w:r w:rsidRPr="007D7E5D">
        <w:rPr>
          <w:rFonts w:cstheme="minorHAnsi"/>
          <w:bCs/>
          <w:sz w:val="24"/>
          <w:szCs w:val="24"/>
        </w:rPr>
        <w:t>.1</w:t>
      </w:r>
      <w:r w:rsidR="00D02047" w:rsidRPr="007D7E5D">
        <w:rPr>
          <w:rFonts w:cstheme="minorHAnsi"/>
          <w:bCs/>
          <w:sz w:val="24"/>
          <w:szCs w:val="24"/>
        </w:rPr>
        <w:t>2</w:t>
      </w:r>
      <w:r w:rsidRPr="007D7E5D">
        <w:rPr>
          <w:rFonts w:cstheme="minorHAnsi"/>
          <w:bCs/>
          <w:sz w:val="24"/>
          <w:szCs w:val="24"/>
        </w:rPr>
        <w:t>.202</w:t>
      </w:r>
      <w:r w:rsidR="007D7E5D" w:rsidRPr="007D7E5D">
        <w:rPr>
          <w:rFonts w:cstheme="minorHAnsi"/>
          <w:bCs/>
          <w:sz w:val="24"/>
          <w:szCs w:val="24"/>
        </w:rPr>
        <w:t>4</w:t>
      </w:r>
      <w:r w:rsidRPr="007D7E5D">
        <w:rPr>
          <w:rFonts w:cstheme="minorHAnsi"/>
          <w:bCs/>
          <w:sz w:val="24"/>
          <w:szCs w:val="24"/>
        </w:rPr>
        <w:t>. godine kada ćemo sve zaprimljeno uzeti u obzir te na sjednici Gradskog vijeća predstaviti, te prihvaćeno uvrstiti u konačan plan Proračuna za 202</w:t>
      </w:r>
      <w:r w:rsidR="007D7E5D" w:rsidRPr="007D7E5D">
        <w:rPr>
          <w:rFonts w:cstheme="minorHAnsi"/>
          <w:bCs/>
          <w:sz w:val="24"/>
          <w:szCs w:val="24"/>
        </w:rPr>
        <w:t>5</w:t>
      </w:r>
      <w:r w:rsidRPr="007D7E5D">
        <w:rPr>
          <w:rFonts w:cstheme="minorHAnsi"/>
          <w:bCs/>
          <w:sz w:val="24"/>
          <w:szCs w:val="24"/>
        </w:rPr>
        <w:t>. godinu.</w:t>
      </w:r>
    </w:p>
    <w:p w14:paraId="541118B2" w14:textId="77777777" w:rsidR="009E04C0" w:rsidRPr="007D7E5D" w:rsidRDefault="009E04C0" w:rsidP="00544D4C">
      <w:pPr>
        <w:spacing w:after="0"/>
        <w:jc w:val="both"/>
        <w:rPr>
          <w:rFonts w:cstheme="minorHAnsi"/>
          <w:bCs/>
          <w:sz w:val="24"/>
          <w:szCs w:val="24"/>
        </w:rPr>
      </w:pPr>
    </w:p>
    <w:p w14:paraId="2EED3FB4" w14:textId="3561C67E" w:rsidR="009E04C0" w:rsidRPr="00D02047" w:rsidRDefault="009E04C0" w:rsidP="00544D4C">
      <w:pPr>
        <w:spacing w:after="0"/>
        <w:jc w:val="both"/>
        <w:rPr>
          <w:rFonts w:cstheme="minorHAnsi"/>
          <w:bCs/>
          <w:sz w:val="24"/>
          <w:szCs w:val="24"/>
        </w:rPr>
      </w:pPr>
      <w:r w:rsidRPr="007D7E5D">
        <w:rPr>
          <w:rFonts w:cstheme="minorHAnsi"/>
          <w:bCs/>
          <w:sz w:val="24"/>
          <w:szCs w:val="24"/>
        </w:rPr>
        <w:t xml:space="preserve">Savjetovanje za Plan Proračuna Grada </w:t>
      </w:r>
      <w:r w:rsidR="00D02047" w:rsidRPr="007D7E5D">
        <w:rPr>
          <w:rFonts w:cstheme="minorHAnsi"/>
          <w:bCs/>
          <w:sz w:val="24"/>
          <w:szCs w:val="24"/>
        </w:rPr>
        <w:t>Imotskog</w:t>
      </w:r>
      <w:r w:rsidRPr="007D7E5D">
        <w:rPr>
          <w:rFonts w:cstheme="minorHAnsi"/>
          <w:bCs/>
          <w:sz w:val="24"/>
          <w:szCs w:val="24"/>
        </w:rPr>
        <w:t xml:space="preserve"> za 202</w:t>
      </w:r>
      <w:r w:rsidR="007D7E5D" w:rsidRPr="007D7E5D">
        <w:rPr>
          <w:rFonts w:cstheme="minorHAnsi"/>
          <w:bCs/>
          <w:sz w:val="24"/>
          <w:szCs w:val="24"/>
        </w:rPr>
        <w:t>5</w:t>
      </w:r>
      <w:r w:rsidRPr="007D7E5D">
        <w:rPr>
          <w:rFonts w:cstheme="minorHAnsi"/>
          <w:bCs/>
          <w:sz w:val="24"/>
          <w:szCs w:val="24"/>
        </w:rPr>
        <w:t xml:space="preserve">. godinu sa možete pronaći </w:t>
      </w:r>
      <w:hyperlink r:id="rId12" w:history="1">
        <w:r w:rsidRPr="007D7E5D">
          <w:rPr>
            <w:rStyle w:val="Hiperveza"/>
            <w:rFonts w:cstheme="minorHAnsi"/>
            <w:bCs/>
            <w:sz w:val="24"/>
            <w:szCs w:val="24"/>
          </w:rPr>
          <w:t>OVDJE.</w:t>
        </w:r>
      </w:hyperlink>
    </w:p>
    <w:p w14:paraId="5EB1AA77" w14:textId="77777777" w:rsidR="009E04C0" w:rsidRPr="00D02047" w:rsidRDefault="009E04C0" w:rsidP="009E04C0">
      <w:pPr>
        <w:spacing w:after="0" w:line="240" w:lineRule="auto"/>
        <w:jc w:val="both"/>
        <w:rPr>
          <w:rFonts w:cstheme="minorHAnsi"/>
          <w:b/>
          <w:sz w:val="24"/>
          <w:szCs w:val="24"/>
        </w:rPr>
      </w:pPr>
    </w:p>
    <w:p w14:paraId="3D87BF8E" w14:textId="77777777" w:rsidR="00C15008" w:rsidRPr="00D02047" w:rsidRDefault="00C15008" w:rsidP="009E04C0">
      <w:pPr>
        <w:spacing w:after="0" w:line="240" w:lineRule="auto"/>
        <w:jc w:val="right"/>
        <w:rPr>
          <w:rFonts w:cstheme="minorHAnsi"/>
          <w:bCs/>
          <w:sz w:val="24"/>
          <w:szCs w:val="24"/>
        </w:rPr>
      </w:pPr>
    </w:p>
    <w:p w14:paraId="60E57B68" w14:textId="3E937702" w:rsidR="009E04C0" w:rsidRPr="00D02047" w:rsidRDefault="009E04C0" w:rsidP="009E04C0">
      <w:pPr>
        <w:spacing w:after="0" w:line="240" w:lineRule="auto"/>
        <w:jc w:val="right"/>
        <w:rPr>
          <w:rFonts w:cstheme="minorHAnsi"/>
          <w:bCs/>
          <w:sz w:val="24"/>
          <w:szCs w:val="24"/>
        </w:rPr>
      </w:pPr>
      <w:r w:rsidRPr="00D02047">
        <w:rPr>
          <w:rFonts w:cstheme="minorHAnsi"/>
          <w:bCs/>
          <w:sz w:val="24"/>
          <w:szCs w:val="24"/>
        </w:rPr>
        <w:t xml:space="preserve">Gradonačelnik Grada </w:t>
      </w:r>
      <w:r w:rsidR="00544D4C">
        <w:rPr>
          <w:rFonts w:cstheme="minorHAnsi"/>
          <w:bCs/>
          <w:sz w:val="24"/>
          <w:szCs w:val="24"/>
        </w:rPr>
        <w:t>Imotskog</w:t>
      </w:r>
    </w:p>
    <w:p w14:paraId="27169DE6" w14:textId="6BEC5B8C" w:rsidR="00E02360" w:rsidRPr="008E2CFB" w:rsidRDefault="00E02360" w:rsidP="00916DCD">
      <w:pPr>
        <w:spacing w:after="0" w:line="240" w:lineRule="auto"/>
        <w:jc w:val="both"/>
        <w:rPr>
          <w:rFonts w:eastAsia="Times New Roman" w:cstheme="minorHAnsi"/>
          <w:b/>
          <w:sz w:val="24"/>
          <w:szCs w:val="24"/>
        </w:rPr>
      </w:pPr>
    </w:p>
    <w:p w14:paraId="0F441786" w14:textId="77777777" w:rsidR="00FA5E30" w:rsidRPr="008E2CFB" w:rsidRDefault="00FA5E30">
      <w:pPr>
        <w:rPr>
          <w:rFonts w:eastAsia="Times New Roman" w:cstheme="minorHAnsi"/>
          <w:b/>
          <w:color w:val="4F81BD" w:themeColor="accent1"/>
          <w:sz w:val="24"/>
          <w:szCs w:val="24"/>
        </w:rPr>
      </w:pPr>
      <w:r w:rsidRPr="008E2CFB">
        <w:rPr>
          <w:rFonts w:eastAsia="Times New Roman" w:cstheme="minorHAnsi"/>
          <w:b/>
          <w:color w:val="4F81BD" w:themeColor="accent1"/>
          <w:sz w:val="24"/>
          <w:szCs w:val="24"/>
        </w:rPr>
        <w:br w:type="page"/>
      </w:r>
    </w:p>
    <w:p w14:paraId="52150F4B" w14:textId="5E8E2C3D" w:rsidR="00E9495A" w:rsidRPr="008E2CFB" w:rsidRDefault="00184AF7" w:rsidP="00E9495A">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lastRenderedPageBreak/>
        <w:t>Što je proračun?</w:t>
      </w:r>
    </w:p>
    <w:p w14:paraId="68D90FEF" w14:textId="2A4F3566" w:rsidR="00E9495A" w:rsidRPr="008E2CFB" w:rsidRDefault="00E9495A" w:rsidP="00E9495A">
      <w:pPr>
        <w:spacing w:after="0" w:line="240" w:lineRule="auto"/>
        <w:jc w:val="both"/>
        <w:rPr>
          <w:rFonts w:eastAsia="Times New Roman" w:cstheme="minorHAnsi"/>
          <w:b/>
          <w:sz w:val="24"/>
          <w:szCs w:val="24"/>
        </w:rPr>
      </w:pPr>
      <w:r w:rsidRPr="008E2CFB">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3A56CCE5" wp14:editId="4BB4AAC5">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B6007A" w:rsidRDefault="00B6007A">
                            <w:bookmarkStart w:id="0" w:name="_Hlk149025111"/>
                            <w:bookmarkEnd w:id="0"/>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B6007A" w:rsidRDefault="00B6007A">
                      <w:bookmarkStart w:id="1" w:name="_Hlk149025111"/>
                      <w:bookmarkEnd w:id="1"/>
                      <w:r>
                        <w:rPr>
                          <w:noProof/>
                          <w:lang w:eastAsia="hr-HR"/>
                        </w:rPr>
                        <w:drawing>
                          <wp:inline distT="0" distB="0" distL="0" distR="0" wp14:anchorId="5228A8A7" wp14:editId="2063FDD0">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48580D45" w14:textId="39E67691" w:rsidR="00F82719" w:rsidRPr="008E2CFB" w:rsidRDefault="00184AF7" w:rsidP="00800B91">
      <w:pPr>
        <w:spacing w:after="0" w:line="240" w:lineRule="auto"/>
        <w:ind w:left="1560"/>
        <w:jc w:val="both"/>
        <w:rPr>
          <w:rFonts w:eastAsia="Times New Roman" w:cstheme="minorHAnsi"/>
          <w:sz w:val="24"/>
          <w:szCs w:val="24"/>
        </w:rPr>
      </w:pPr>
      <w:r w:rsidRPr="008E2CFB">
        <w:rPr>
          <w:rFonts w:eastAsia="Times New Roman" w:cstheme="minorHAnsi"/>
          <w:sz w:val="24"/>
          <w:szCs w:val="24"/>
        </w:rPr>
        <w:t xml:space="preserve">Proračun je akt kojim se procjenjuju prihodi i primici te utvrđuju rashodi i izdaci </w:t>
      </w:r>
      <w:r w:rsidR="005F1CFE">
        <w:rPr>
          <w:rFonts w:eastAsia="Times New Roman" w:cstheme="minorHAnsi"/>
          <w:sz w:val="24"/>
          <w:szCs w:val="24"/>
        </w:rPr>
        <w:t xml:space="preserve">Grada Imotskog </w:t>
      </w:r>
      <w:r w:rsidRPr="008E2CFB">
        <w:rPr>
          <w:rFonts w:eastAsia="Times New Roman" w:cstheme="minorHAnsi"/>
          <w:sz w:val="24"/>
          <w:szCs w:val="24"/>
        </w:rPr>
        <w:t>za proračunsku godinu, a sadrži i projekciju prihoda i primitaka te rashoda i izdataka za slijedeće dvije godine.</w:t>
      </w:r>
      <w:r w:rsidR="00800B91" w:rsidRPr="008E2CFB">
        <w:rPr>
          <w:rFonts w:eastAsia="Times New Roman" w:cstheme="minorHAnsi"/>
          <w:sz w:val="24"/>
          <w:szCs w:val="24"/>
        </w:rPr>
        <w:t xml:space="preserve"> </w:t>
      </w:r>
      <w:r w:rsidR="00F82719" w:rsidRPr="008E2CFB">
        <w:rPr>
          <w:rFonts w:eastAsia="Times New Roman" w:cstheme="minorHAnsi"/>
          <w:sz w:val="24"/>
          <w:szCs w:val="24"/>
        </w:rPr>
        <w:t>Proračun nije statičan akt, već se sukladno Zakonu može mijenjati tijekom</w:t>
      </w:r>
      <w:r w:rsidR="0018347E" w:rsidRPr="008E2CFB">
        <w:rPr>
          <w:rFonts w:eastAsia="Times New Roman" w:cstheme="minorHAnsi"/>
          <w:sz w:val="24"/>
          <w:szCs w:val="24"/>
        </w:rPr>
        <w:t xml:space="preserve"> </w:t>
      </w:r>
      <w:r w:rsidR="00F82719" w:rsidRPr="008E2CFB">
        <w:rPr>
          <w:rFonts w:eastAsia="Times New Roman" w:cstheme="minorHAnsi"/>
          <w:sz w:val="24"/>
          <w:szCs w:val="24"/>
        </w:rPr>
        <w:t>proračunske godine, odnosno donose se Izmjene i dopune proračuna.</w:t>
      </w:r>
    </w:p>
    <w:p w14:paraId="055D38B8" w14:textId="14EB86C8" w:rsidR="004422AA" w:rsidRPr="008E2CFB" w:rsidRDefault="004422AA" w:rsidP="00F82719">
      <w:pPr>
        <w:spacing w:after="0" w:line="240" w:lineRule="auto"/>
        <w:jc w:val="both"/>
        <w:rPr>
          <w:rFonts w:eastAsia="Times New Roman" w:cstheme="minorHAnsi"/>
          <w:color w:val="7030A0"/>
          <w:sz w:val="24"/>
          <w:szCs w:val="24"/>
        </w:rPr>
      </w:pPr>
    </w:p>
    <w:p w14:paraId="44317B41" w14:textId="2A9E6479" w:rsidR="004422AA" w:rsidRPr="008E2CFB" w:rsidRDefault="00331BD6" w:rsidP="00F82719">
      <w:pPr>
        <w:spacing w:after="0" w:line="240" w:lineRule="auto"/>
        <w:jc w:val="both"/>
        <w:rPr>
          <w:rFonts w:eastAsia="Times New Roman" w:cstheme="minorHAnsi"/>
          <w:color w:val="7030A0"/>
          <w:sz w:val="24"/>
          <w:szCs w:val="24"/>
        </w:rPr>
      </w:pPr>
      <w:r w:rsidRPr="008E2CFB">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2B44EA6F" wp14:editId="00FDD417">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4F659C4A" w14:textId="600FB421" w:rsidR="00B6007A" w:rsidRPr="00E1621E" w:rsidRDefault="00B6007A" w:rsidP="004422AA">
                            <w:pPr>
                              <w:spacing w:after="0"/>
                              <w:jc w:val="center"/>
                              <w:rPr>
                                <w:b/>
                                <w:bCs/>
                                <w:color w:val="4F81BD" w:themeColor="accent1"/>
                              </w:rPr>
                            </w:pPr>
                            <w:r w:rsidRPr="00E1621E">
                              <w:rPr>
                                <w:b/>
                                <w:bCs/>
                                <w:color w:val="4F81BD" w:themeColor="accent1"/>
                              </w:rPr>
                              <w:t>Jedno od najvažnijih načela proračuna j</w:t>
                            </w:r>
                            <w:r w:rsidR="0059738B" w:rsidRPr="00E1621E">
                              <w:rPr>
                                <w:b/>
                                <w:bCs/>
                                <w:color w:val="4F81BD" w:themeColor="accent1"/>
                              </w:rPr>
                              <w:t>e da isti mora biti uravnotežen</w:t>
                            </w:r>
                            <w:r w:rsidRPr="00E1621E">
                              <w:rPr>
                                <w:b/>
                                <w:bCs/>
                                <w:color w:val="4F81BD" w:themeColor="accent1"/>
                              </w:rPr>
                              <w:t>,</w:t>
                            </w:r>
                            <w:r w:rsidR="0059738B" w:rsidRPr="00E1621E">
                              <w:rPr>
                                <w:b/>
                                <w:bCs/>
                                <w:color w:val="4F81BD" w:themeColor="accent1"/>
                              </w:rPr>
                              <w:t xml:space="preserve"> </w:t>
                            </w:r>
                            <w:r w:rsidRPr="00E1621E">
                              <w:rPr>
                                <w:b/>
                                <w:bCs/>
                                <w:color w:val="4F81BD" w:themeColor="accent1"/>
                              </w:rPr>
                              <w:t>odnosno</w:t>
                            </w:r>
                          </w:p>
                          <w:p w14:paraId="0829A98A" w14:textId="5375ACD6" w:rsidR="00B6007A" w:rsidRPr="00E1621E" w:rsidRDefault="00B6007A"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4F659C4A" w14:textId="600FB421" w:rsidR="00B6007A" w:rsidRPr="00E1621E" w:rsidRDefault="00B6007A" w:rsidP="004422AA">
                      <w:pPr>
                        <w:spacing w:after="0"/>
                        <w:jc w:val="center"/>
                        <w:rPr>
                          <w:b/>
                          <w:bCs/>
                          <w:color w:val="4F81BD" w:themeColor="accent1"/>
                        </w:rPr>
                      </w:pPr>
                      <w:r w:rsidRPr="00E1621E">
                        <w:rPr>
                          <w:b/>
                          <w:bCs/>
                          <w:color w:val="4F81BD" w:themeColor="accent1"/>
                        </w:rPr>
                        <w:t>Jedno od najvažnijih načela proračuna j</w:t>
                      </w:r>
                      <w:r w:rsidR="0059738B" w:rsidRPr="00E1621E">
                        <w:rPr>
                          <w:b/>
                          <w:bCs/>
                          <w:color w:val="4F81BD" w:themeColor="accent1"/>
                        </w:rPr>
                        <w:t>e da isti mora biti uravnotežen</w:t>
                      </w:r>
                      <w:r w:rsidRPr="00E1621E">
                        <w:rPr>
                          <w:b/>
                          <w:bCs/>
                          <w:color w:val="4F81BD" w:themeColor="accent1"/>
                        </w:rPr>
                        <w:t>,</w:t>
                      </w:r>
                      <w:r w:rsidR="0059738B" w:rsidRPr="00E1621E">
                        <w:rPr>
                          <w:b/>
                          <w:bCs/>
                          <w:color w:val="4F81BD" w:themeColor="accent1"/>
                        </w:rPr>
                        <w:t xml:space="preserve"> </w:t>
                      </w:r>
                      <w:r w:rsidRPr="00E1621E">
                        <w:rPr>
                          <w:b/>
                          <w:bCs/>
                          <w:color w:val="4F81BD" w:themeColor="accent1"/>
                        </w:rPr>
                        <w:t>odnosno</w:t>
                      </w:r>
                    </w:p>
                    <w:p w14:paraId="0829A98A" w14:textId="5375ACD6" w:rsidR="00B6007A" w:rsidRPr="00E1621E" w:rsidRDefault="00B6007A"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6C8D1868" w14:textId="659C6F82" w:rsidR="004422AA" w:rsidRPr="008E2CFB" w:rsidRDefault="004422AA" w:rsidP="00F82719">
      <w:pPr>
        <w:spacing w:after="0" w:line="240" w:lineRule="auto"/>
        <w:jc w:val="both"/>
        <w:rPr>
          <w:rFonts w:eastAsia="Times New Roman" w:cstheme="minorHAnsi"/>
          <w:color w:val="7030A0"/>
          <w:sz w:val="24"/>
          <w:szCs w:val="24"/>
        </w:rPr>
      </w:pPr>
    </w:p>
    <w:p w14:paraId="2E726A8D" w14:textId="58554DBA" w:rsidR="00184AF7" w:rsidRPr="008E2CFB" w:rsidRDefault="00184AF7" w:rsidP="00916DCD">
      <w:pPr>
        <w:spacing w:after="0" w:line="240" w:lineRule="auto"/>
        <w:jc w:val="both"/>
        <w:rPr>
          <w:rFonts w:eastAsia="Times New Roman" w:cstheme="minorHAnsi"/>
          <w:sz w:val="24"/>
          <w:szCs w:val="24"/>
        </w:rPr>
      </w:pPr>
    </w:p>
    <w:p w14:paraId="3D0E2AF1" w14:textId="63AFCF08" w:rsidR="00645A40" w:rsidRPr="008E2CFB" w:rsidRDefault="00645A40" w:rsidP="00916DCD">
      <w:pPr>
        <w:spacing w:after="0" w:line="240" w:lineRule="auto"/>
        <w:jc w:val="both"/>
        <w:rPr>
          <w:rFonts w:eastAsia="Times New Roman" w:cstheme="minorHAnsi"/>
          <w:b/>
          <w:sz w:val="24"/>
          <w:szCs w:val="24"/>
        </w:rPr>
      </w:pPr>
    </w:p>
    <w:p w14:paraId="7ADEAC70" w14:textId="4FC42E4C" w:rsidR="00645A40" w:rsidRPr="008E2CFB" w:rsidRDefault="00645A40" w:rsidP="00916DCD">
      <w:pPr>
        <w:spacing w:after="0" w:line="240" w:lineRule="auto"/>
        <w:jc w:val="both"/>
        <w:rPr>
          <w:rFonts w:eastAsia="Times New Roman" w:cstheme="minorHAnsi"/>
          <w:b/>
          <w:sz w:val="24"/>
          <w:szCs w:val="24"/>
        </w:rPr>
      </w:pPr>
    </w:p>
    <w:p w14:paraId="11879BC1" w14:textId="281A94D4" w:rsidR="00645A40" w:rsidRPr="008E2CFB" w:rsidRDefault="00645A40" w:rsidP="00916DCD">
      <w:pPr>
        <w:spacing w:after="0" w:line="240" w:lineRule="auto"/>
        <w:jc w:val="both"/>
        <w:rPr>
          <w:rFonts w:eastAsia="Times New Roman" w:cstheme="minorHAnsi"/>
          <w:b/>
          <w:sz w:val="24"/>
          <w:szCs w:val="24"/>
        </w:rPr>
      </w:pPr>
    </w:p>
    <w:p w14:paraId="2EAF726A" w14:textId="7F863FAD" w:rsidR="00645A40" w:rsidRPr="008E2CFB" w:rsidRDefault="00645A40" w:rsidP="00916DCD">
      <w:pPr>
        <w:spacing w:after="0" w:line="240" w:lineRule="auto"/>
        <w:jc w:val="both"/>
        <w:rPr>
          <w:rFonts w:eastAsia="Times New Roman" w:cstheme="minorHAnsi"/>
          <w:b/>
          <w:sz w:val="24"/>
          <w:szCs w:val="24"/>
        </w:rPr>
      </w:pPr>
    </w:p>
    <w:p w14:paraId="2B366BF3" w14:textId="151280AC" w:rsidR="00645A40" w:rsidRPr="008E2CFB" w:rsidRDefault="00645A40" w:rsidP="00916DCD">
      <w:pPr>
        <w:spacing w:after="0" w:line="240" w:lineRule="auto"/>
        <w:jc w:val="both"/>
        <w:rPr>
          <w:rFonts w:eastAsia="Times New Roman" w:cstheme="minorHAnsi"/>
          <w:b/>
          <w:sz w:val="24"/>
          <w:szCs w:val="24"/>
        </w:rPr>
      </w:pPr>
    </w:p>
    <w:p w14:paraId="3001E331" w14:textId="4253B563" w:rsidR="00645A40" w:rsidRPr="008E2CFB" w:rsidRDefault="00645A40" w:rsidP="00916DCD">
      <w:pPr>
        <w:spacing w:after="0" w:line="240" w:lineRule="auto"/>
        <w:jc w:val="both"/>
        <w:rPr>
          <w:rFonts w:eastAsia="Times New Roman" w:cstheme="minorHAnsi"/>
          <w:b/>
          <w:sz w:val="24"/>
          <w:szCs w:val="24"/>
        </w:rPr>
      </w:pPr>
    </w:p>
    <w:p w14:paraId="3C3D16D9" w14:textId="77777777" w:rsidR="00922EB5" w:rsidRPr="008E2CFB" w:rsidRDefault="00922EB5" w:rsidP="00922EB5">
      <w:pPr>
        <w:spacing w:after="0" w:line="240" w:lineRule="auto"/>
        <w:jc w:val="both"/>
        <w:rPr>
          <w:rFonts w:eastAsia="Times New Roman" w:cstheme="minorHAnsi"/>
          <w:b/>
          <w:color w:val="4472C4"/>
          <w:sz w:val="24"/>
          <w:szCs w:val="24"/>
        </w:rPr>
      </w:pPr>
    </w:p>
    <w:p w14:paraId="3B3AA2AB" w14:textId="2C7FC1DD" w:rsidR="00922EB5" w:rsidRPr="00922EB5" w:rsidRDefault="00922EB5" w:rsidP="00922EB5">
      <w:pPr>
        <w:spacing w:after="0" w:line="240" w:lineRule="auto"/>
        <w:jc w:val="both"/>
        <w:rPr>
          <w:rFonts w:eastAsia="Times New Roman" w:cstheme="minorHAnsi"/>
          <w:color w:val="548DD4" w:themeColor="text2" w:themeTint="99"/>
          <w:sz w:val="24"/>
          <w:szCs w:val="24"/>
        </w:rPr>
      </w:pPr>
      <w:r w:rsidRPr="00922EB5">
        <w:rPr>
          <w:rFonts w:eastAsia="Times New Roman" w:cstheme="minorHAnsi"/>
          <w:b/>
          <w:color w:val="548DD4" w:themeColor="text2" w:themeTint="99"/>
          <w:sz w:val="24"/>
          <w:szCs w:val="24"/>
        </w:rPr>
        <w:t>Sadržaj proračuna</w:t>
      </w:r>
    </w:p>
    <w:p w14:paraId="537F5682" w14:textId="77777777" w:rsidR="00922EB5" w:rsidRPr="00922EB5" w:rsidRDefault="00922EB5" w:rsidP="00922EB5">
      <w:pPr>
        <w:spacing w:after="0" w:line="240" w:lineRule="auto"/>
        <w:ind w:left="-284"/>
        <w:jc w:val="both"/>
        <w:rPr>
          <w:rFonts w:eastAsia="Times New Roman" w:cstheme="minorHAnsi"/>
          <w:bCs/>
          <w:color w:val="4472C4"/>
        </w:rPr>
      </w:pPr>
    </w:p>
    <w:p w14:paraId="572691A4" w14:textId="3BB67AC6" w:rsidR="00922EB5" w:rsidRPr="00922EB5" w:rsidRDefault="00922EB5" w:rsidP="00922EB5">
      <w:pPr>
        <w:spacing w:after="0" w:line="240" w:lineRule="auto"/>
        <w:jc w:val="both"/>
        <w:rPr>
          <w:rFonts w:eastAsia="Times New Roman" w:cstheme="minorHAnsi"/>
          <w:b/>
          <w:color w:val="4472C4"/>
          <w:sz w:val="24"/>
          <w:szCs w:val="24"/>
        </w:rPr>
      </w:pPr>
      <w:r w:rsidRPr="00922EB5">
        <w:rPr>
          <w:rFonts w:eastAsia="Times New Roman" w:cstheme="minorHAnsi"/>
          <w:bCs/>
          <w:sz w:val="24"/>
          <w:szCs w:val="24"/>
        </w:rPr>
        <w:t>Proračun JLS sastoji se od plana za proračunsku godinu i projekcija za sljedeće dvije godine.</w:t>
      </w:r>
      <w:r w:rsidR="005F1CFE">
        <w:rPr>
          <w:rFonts w:eastAsia="Times New Roman" w:cstheme="minorHAnsi"/>
          <w:bCs/>
          <w:sz w:val="24"/>
          <w:szCs w:val="24"/>
        </w:rPr>
        <w:t xml:space="preserve"> </w:t>
      </w:r>
      <w:r w:rsidRPr="00922EB5">
        <w:rPr>
          <w:rFonts w:eastAsia="Times New Roman" w:cstheme="minorHAnsi"/>
          <w:bCs/>
          <w:sz w:val="24"/>
          <w:szCs w:val="24"/>
        </w:rPr>
        <w:t>Proračun JLS sastoji se od općeg dijela, posebnog dijela i obrazloženja proračuna.</w:t>
      </w:r>
    </w:p>
    <w:p w14:paraId="7DAE274D" w14:textId="77777777" w:rsidR="00922EB5" w:rsidRPr="00922EB5" w:rsidRDefault="00922EB5" w:rsidP="00922EB5">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9"/>
        <w:gridCol w:w="2094"/>
        <w:gridCol w:w="4909"/>
      </w:tblGrid>
      <w:tr w:rsidR="00922EB5" w:rsidRPr="00922EB5" w14:paraId="23967474" w14:textId="77777777" w:rsidTr="008E2CFB">
        <w:tc>
          <w:tcPr>
            <w:tcW w:w="2093" w:type="dxa"/>
            <w:shd w:val="clear" w:color="auto" w:fill="C6D9F1" w:themeFill="text2" w:themeFillTint="33"/>
          </w:tcPr>
          <w:p w14:paraId="1D26B64D"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SADRŽAJ</w:t>
            </w:r>
          </w:p>
        </w:tc>
        <w:tc>
          <w:tcPr>
            <w:tcW w:w="2126" w:type="dxa"/>
            <w:shd w:val="clear" w:color="auto" w:fill="C6D9F1" w:themeFill="text2" w:themeFillTint="33"/>
          </w:tcPr>
          <w:p w14:paraId="712C6F3A"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SASTAVNI DIO</w:t>
            </w:r>
          </w:p>
        </w:tc>
        <w:tc>
          <w:tcPr>
            <w:tcW w:w="5069" w:type="dxa"/>
            <w:shd w:val="clear" w:color="auto" w:fill="C6D9F1" w:themeFill="text2" w:themeFillTint="33"/>
          </w:tcPr>
          <w:p w14:paraId="50B3FA4E"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OPIS SASTAVNOG DIJELA</w:t>
            </w:r>
          </w:p>
        </w:tc>
      </w:tr>
      <w:tr w:rsidR="00922EB5" w:rsidRPr="00922EB5" w14:paraId="70430FD0" w14:textId="77777777" w:rsidTr="00E1621E">
        <w:tc>
          <w:tcPr>
            <w:tcW w:w="2093" w:type="dxa"/>
            <w:vMerge w:val="restart"/>
            <w:shd w:val="clear" w:color="auto" w:fill="F2F2F2" w:themeFill="background1" w:themeFillShade="F2"/>
            <w:vAlign w:val="center"/>
          </w:tcPr>
          <w:p w14:paraId="5DFE521E"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Opći dio proračuna</w:t>
            </w:r>
          </w:p>
        </w:tc>
        <w:tc>
          <w:tcPr>
            <w:tcW w:w="2126" w:type="dxa"/>
            <w:shd w:val="clear" w:color="auto" w:fill="auto"/>
            <w:vAlign w:val="center"/>
          </w:tcPr>
          <w:p w14:paraId="00A129C9"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Sažetak Računa prihoda i rashoda Sažetak Računa financiranja</w:t>
            </w:r>
          </w:p>
        </w:tc>
        <w:tc>
          <w:tcPr>
            <w:tcW w:w="5069" w:type="dxa"/>
            <w:shd w:val="clear" w:color="auto" w:fill="auto"/>
          </w:tcPr>
          <w:p w14:paraId="41CCB22D"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prihodi poslovanja i prihodi od prodaje nefinancijske imovine, ukupni rashodi poslovanja i rashodi za nabavu nefinancijske imovine</w:t>
            </w:r>
          </w:p>
          <w:p w14:paraId="64DC3DFD"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zajmova</w:t>
            </w:r>
          </w:p>
        </w:tc>
      </w:tr>
      <w:tr w:rsidR="00922EB5" w:rsidRPr="00922EB5" w14:paraId="7D391372" w14:textId="77777777" w:rsidTr="00E1621E">
        <w:tc>
          <w:tcPr>
            <w:tcW w:w="2093" w:type="dxa"/>
            <w:vMerge/>
            <w:shd w:val="clear" w:color="auto" w:fill="F2F2F2" w:themeFill="background1" w:themeFillShade="F2"/>
          </w:tcPr>
          <w:p w14:paraId="57C296E5"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5F23C49A"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Račun prihoda i rashoda</w:t>
            </w:r>
          </w:p>
        </w:tc>
        <w:tc>
          <w:tcPr>
            <w:tcW w:w="5069" w:type="dxa"/>
            <w:shd w:val="clear" w:color="auto" w:fill="auto"/>
          </w:tcPr>
          <w:p w14:paraId="7A3A39F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ukupni prihodi i rashodi iskazani prema izvorima financiranja i ekonomskoj klasifikaciji na razini skupine </w:t>
            </w:r>
          </w:p>
          <w:p w14:paraId="26CF63E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rashodi iskazani prema funkcijskoj klasifikaciji</w:t>
            </w:r>
          </w:p>
        </w:tc>
      </w:tr>
      <w:tr w:rsidR="00922EB5" w:rsidRPr="00922EB5" w14:paraId="622FEE22" w14:textId="77777777" w:rsidTr="00E1621E">
        <w:tc>
          <w:tcPr>
            <w:tcW w:w="2093" w:type="dxa"/>
            <w:vMerge/>
            <w:shd w:val="clear" w:color="auto" w:fill="F2F2F2" w:themeFill="background1" w:themeFillShade="F2"/>
          </w:tcPr>
          <w:p w14:paraId="11ABFDE5"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0E37E8E0"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Račun financiranja</w:t>
            </w:r>
          </w:p>
        </w:tc>
        <w:tc>
          <w:tcPr>
            <w:tcW w:w="5069" w:type="dxa"/>
            <w:shd w:val="clear" w:color="auto" w:fill="auto"/>
          </w:tcPr>
          <w:p w14:paraId="11ED9313"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ukupni primici od financijske imovine i zaduživanja i izdaci za financijsku imovinu i otplate instrumenata zaduživanja prema izvorima financiranja i ekonomskoj klasifikaciji na razini skupine</w:t>
            </w:r>
          </w:p>
        </w:tc>
      </w:tr>
      <w:tr w:rsidR="00922EB5" w:rsidRPr="00922EB5" w14:paraId="790B240E" w14:textId="77777777" w:rsidTr="00E1621E">
        <w:tc>
          <w:tcPr>
            <w:tcW w:w="2093" w:type="dxa"/>
            <w:vMerge/>
            <w:shd w:val="clear" w:color="auto" w:fill="F2F2F2" w:themeFill="background1" w:themeFillShade="F2"/>
          </w:tcPr>
          <w:p w14:paraId="63CF6AF6"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27474CB0"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Preneseni višak ili preneseni manjak prihoda nad rashodima</w:t>
            </w:r>
          </w:p>
        </w:tc>
        <w:tc>
          <w:tcPr>
            <w:tcW w:w="5069" w:type="dxa"/>
            <w:shd w:val="clear" w:color="auto" w:fill="auto"/>
          </w:tcPr>
          <w:p w14:paraId="7555D64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ako ukupni prihodi i primici nisu jednaki ukupnim rashodima i izdacima, opći dio proračuna sadrži i preneseni višak ili preneseni manjak prihoda nad rashodima</w:t>
            </w:r>
          </w:p>
        </w:tc>
      </w:tr>
      <w:tr w:rsidR="00922EB5" w:rsidRPr="00922EB5" w14:paraId="6AC80154" w14:textId="77777777" w:rsidTr="00E1621E">
        <w:tc>
          <w:tcPr>
            <w:tcW w:w="2093" w:type="dxa"/>
            <w:vMerge/>
            <w:shd w:val="clear" w:color="auto" w:fill="F2F2F2" w:themeFill="background1" w:themeFillShade="F2"/>
          </w:tcPr>
          <w:p w14:paraId="3B73366E" w14:textId="77777777" w:rsidR="00922EB5" w:rsidRPr="00922EB5" w:rsidRDefault="00922EB5" w:rsidP="00922EB5">
            <w:pPr>
              <w:spacing w:after="0" w:line="240" w:lineRule="auto"/>
              <w:jc w:val="center"/>
              <w:rPr>
                <w:rFonts w:eastAsia="Times New Roman" w:cstheme="minorHAnsi"/>
                <w:b/>
                <w:bCs/>
                <w:color w:val="44546A"/>
              </w:rPr>
            </w:pPr>
          </w:p>
        </w:tc>
        <w:tc>
          <w:tcPr>
            <w:tcW w:w="2126" w:type="dxa"/>
            <w:shd w:val="clear" w:color="auto" w:fill="auto"/>
            <w:vAlign w:val="center"/>
          </w:tcPr>
          <w:p w14:paraId="4DFBF1DA"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Višegodišnji plan uravnoteženja</w:t>
            </w:r>
          </w:p>
        </w:tc>
        <w:tc>
          <w:tcPr>
            <w:tcW w:w="5069" w:type="dxa"/>
            <w:shd w:val="clear" w:color="auto" w:fill="auto"/>
          </w:tcPr>
          <w:p w14:paraId="557A1482"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ako JLP(R)S ne mogu preneseni manjak podmiriti do kraja proračunske godine, obvezni su izraditi višegodišnji plan uravnoteženja za razdoblje za koje se proračun donosi </w:t>
            </w:r>
          </w:p>
          <w:p w14:paraId="477190AC"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lastRenderedPageBreak/>
              <w:t>ako JLP(R)S ne mogu preneseni višak, zbog njegove veličine, u cijelosti iskoristiti u jednoj proračunskoj godini, korištenje viška planira se višegodišnjim planom uravnoteženja za razdoblje za koje se proračun donosi</w:t>
            </w:r>
          </w:p>
        </w:tc>
      </w:tr>
      <w:tr w:rsidR="00922EB5" w:rsidRPr="00922EB5" w14:paraId="0A064A1E" w14:textId="77777777" w:rsidTr="00E1621E">
        <w:tc>
          <w:tcPr>
            <w:tcW w:w="2093" w:type="dxa"/>
            <w:shd w:val="clear" w:color="auto" w:fill="F2F2F2" w:themeFill="background1" w:themeFillShade="F2"/>
            <w:vAlign w:val="center"/>
          </w:tcPr>
          <w:p w14:paraId="15E7F478"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lastRenderedPageBreak/>
              <w:t>Posebni dio proračuna</w:t>
            </w:r>
          </w:p>
        </w:tc>
        <w:tc>
          <w:tcPr>
            <w:tcW w:w="2126" w:type="dxa"/>
            <w:shd w:val="clear" w:color="auto" w:fill="auto"/>
            <w:vAlign w:val="center"/>
          </w:tcPr>
          <w:p w14:paraId="7E9A6A4B"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Plan rashoda i izdataka proračuna JLP(R)S i njihovih proračunskih korisnika</w:t>
            </w:r>
          </w:p>
        </w:tc>
        <w:tc>
          <w:tcPr>
            <w:tcW w:w="5069" w:type="dxa"/>
            <w:shd w:val="clear" w:color="auto" w:fill="auto"/>
          </w:tcPr>
          <w:p w14:paraId="04ECC320"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rashodi i izdaci JLP(R)S i njihovih proračunskih korisnika iskazani po organizacijskoj klasifikaciji, izvorima financiranja i ekonomskoj klasifikaciji na razini skupine, raspoređenih u programe koji se sastoje od aktivnosti i projekata</w:t>
            </w:r>
          </w:p>
        </w:tc>
      </w:tr>
      <w:tr w:rsidR="00922EB5" w:rsidRPr="00922EB5" w14:paraId="2C36F20C" w14:textId="77777777" w:rsidTr="00E1621E">
        <w:tc>
          <w:tcPr>
            <w:tcW w:w="2093" w:type="dxa"/>
            <w:shd w:val="clear" w:color="auto" w:fill="F2F2F2" w:themeFill="background1" w:themeFillShade="F2"/>
            <w:vAlign w:val="center"/>
          </w:tcPr>
          <w:p w14:paraId="2E5609D0" w14:textId="77777777" w:rsidR="00922EB5" w:rsidRPr="00922EB5" w:rsidRDefault="00922EB5" w:rsidP="00922EB5">
            <w:pPr>
              <w:spacing w:after="0" w:line="240" w:lineRule="auto"/>
              <w:jc w:val="center"/>
              <w:rPr>
                <w:rFonts w:eastAsia="Times New Roman" w:cstheme="minorHAnsi"/>
                <w:b/>
                <w:bCs/>
                <w:color w:val="548DD4" w:themeColor="text2" w:themeTint="99"/>
              </w:rPr>
            </w:pPr>
            <w:r w:rsidRPr="00922EB5">
              <w:rPr>
                <w:rFonts w:eastAsia="Times New Roman" w:cstheme="minorHAnsi"/>
                <w:b/>
                <w:bCs/>
                <w:color w:val="548DD4" w:themeColor="text2" w:themeTint="99"/>
              </w:rPr>
              <w:t>Obrazloženje proračuna</w:t>
            </w:r>
          </w:p>
        </w:tc>
        <w:tc>
          <w:tcPr>
            <w:tcW w:w="2126" w:type="dxa"/>
            <w:shd w:val="clear" w:color="auto" w:fill="auto"/>
            <w:vAlign w:val="center"/>
          </w:tcPr>
          <w:p w14:paraId="35C32AC8" w14:textId="77777777" w:rsidR="00922EB5" w:rsidRPr="00922EB5" w:rsidRDefault="00922EB5" w:rsidP="00922EB5">
            <w:pPr>
              <w:spacing w:after="0" w:line="240" w:lineRule="auto"/>
              <w:jc w:val="center"/>
              <w:rPr>
                <w:rFonts w:eastAsia="Times New Roman" w:cstheme="minorHAnsi"/>
              </w:rPr>
            </w:pPr>
            <w:r w:rsidRPr="00922EB5">
              <w:rPr>
                <w:rFonts w:eastAsia="Times New Roman" w:cstheme="minorHAnsi"/>
              </w:rPr>
              <w:t>Obrazloženje općeg dijela proračuna i obrazloženje posebnog dijela proračuna</w:t>
            </w:r>
          </w:p>
        </w:tc>
        <w:tc>
          <w:tcPr>
            <w:tcW w:w="5069" w:type="dxa"/>
            <w:shd w:val="clear" w:color="auto" w:fill="auto"/>
          </w:tcPr>
          <w:p w14:paraId="1B4D19AB"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obrazloženje općeg dijela proračuna JLP(R)S sadrži obrazloženje prihoda i rashoda, primitaka i izdataka proračuna JLP(R)S i obrazloženje prenesenog manjka odnosno viška proračuna JLP(R)S </w:t>
            </w:r>
          </w:p>
          <w:p w14:paraId="77DE74E2" w14:textId="77777777" w:rsidR="00922EB5" w:rsidRPr="00922EB5" w:rsidRDefault="00922EB5" w:rsidP="00922EB5">
            <w:pPr>
              <w:numPr>
                <w:ilvl w:val="0"/>
                <w:numId w:val="43"/>
              </w:numPr>
              <w:spacing w:after="0" w:line="240" w:lineRule="auto"/>
              <w:ind w:left="322" w:hanging="283"/>
              <w:jc w:val="both"/>
              <w:rPr>
                <w:rFonts w:eastAsia="Times New Roman" w:cstheme="minorHAnsi"/>
              </w:rPr>
            </w:pPr>
            <w:r w:rsidRPr="00922EB5">
              <w:rPr>
                <w:rFonts w:eastAsia="Times New Roman" w:cstheme="minorHAnsi"/>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05B29828" w14:textId="66C36E72" w:rsidR="00C72B62" w:rsidRPr="008E2CFB" w:rsidRDefault="00C72B62" w:rsidP="00916DCD">
      <w:pPr>
        <w:spacing w:after="0" w:line="240" w:lineRule="auto"/>
        <w:jc w:val="both"/>
        <w:rPr>
          <w:rFonts w:eastAsia="Times New Roman" w:cstheme="minorHAnsi"/>
          <w:b/>
          <w:sz w:val="24"/>
          <w:szCs w:val="24"/>
        </w:rPr>
      </w:pPr>
    </w:p>
    <w:p w14:paraId="3740647B" w14:textId="2845AC08" w:rsidR="00F44802" w:rsidRPr="008E2CFB" w:rsidRDefault="00F44802" w:rsidP="008A4C9E">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w:t>
      </w:r>
      <w:r w:rsidR="00184AF7" w:rsidRPr="008E2CFB">
        <w:rPr>
          <w:rFonts w:eastAsia="Times New Roman" w:cstheme="minorHAnsi"/>
          <w:b/>
          <w:color w:val="548DD4" w:themeColor="text2" w:themeTint="99"/>
          <w:sz w:val="24"/>
          <w:szCs w:val="24"/>
        </w:rPr>
        <w:t>roračunski korisnici:</w:t>
      </w:r>
    </w:p>
    <w:p w14:paraId="0FE49DDB" w14:textId="13E56F0C" w:rsidR="00520F5E" w:rsidRPr="008E2CFB" w:rsidRDefault="007D3CA2" w:rsidP="008A4C9E">
      <w:pPr>
        <w:spacing w:after="0" w:line="240" w:lineRule="auto"/>
        <w:jc w:val="both"/>
        <w:rPr>
          <w:rFonts w:eastAsia="Times New Roman" w:cstheme="minorHAnsi"/>
          <w:color w:val="4F81BD" w:themeColor="accent1"/>
          <w:sz w:val="24"/>
          <w:szCs w:val="24"/>
        </w:rPr>
      </w:pPr>
      <w:r w:rsidRPr="008E2CFB">
        <w:rPr>
          <w:rFonts w:cstheme="minorHAnsi"/>
          <w:noProof/>
          <w:color w:val="4F81BD" w:themeColor="accent1"/>
          <w:lang w:eastAsia="hr-HR"/>
        </w:rPr>
        <mc:AlternateContent>
          <mc:Choice Requires="wps">
            <w:drawing>
              <wp:anchor distT="45720" distB="45720" distL="114300" distR="114300" simplePos="0" relativeHeight="251655168" behindDoc="1" locked="0" layoutInCell="1" allowOverlap="1" wp14:anchorId="6AC2C7E8" wp14:editId="28982933">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6B13356B" w14:textId="185CEEDB" w:rsidR="007D3CA2" w:rsidRDefault="007D3CA2">
                            <w:pPr>
                              <w:rPr>
                                <w:noProof/>
                                <w:lang w:eastAsia="hr-HR"/>
                              </w:rPr>
                            </w:pPr>
                            <w:r>
                              <w:rPr>
                                <w:noProof/>
                                <w:lang w:eastAsia="hr-HR"/>
                              </w:rPr>
                              <w:drawing>
                                <wp:inline distT="0" distB="0" distL="0" distR="0" wp14:anchorId="4043F929" wp14:editId="10F89ACA">
                                  <wp:extent cx="1171575" cy="992505"/>
                                  <wp:effectExtent l="0" t="0" r="9525" b="0"/>
                                  <wp:docPr id="9785299" name="Slika 978529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B6007A" w:rsidRDefault="00B600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6B13356B" w14:textId="185CEEDB" w:rsidR="007D3CA2" w:rsidRDefault="007D3CA2">
                      <w:pPr>
                        <w:rPr>
                          <w:noProof/>
                          <w:lang w:eastAsia="hr-HR"/>
                        </w:rPr>
                      </w:pPr>
                      <w:r>
                        <w:rPr>
                          <w:noProof/>
                          <w:lang w:eastAsia="hr-HR"/>
                        </w:rPr>
                        <w:drawing>
                          <wp:inline distT="0" distB="0" distL="0" distR="0" wp14:anchorId="4043F929" wp14:editId="10F89ACA">
                            <wp:extent cx="1171575" cy="992505"/>
                            <wp:effectExtent l="0" t="0" r="9525" b="0"/>
                            <wp:docPr id="9785299" name="Slika 978529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4">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70E65FF7" w14:textId="374E7A67" w:rsidR="00B6007A" w:rsidRDefault="00B6007A"/>
                  </w:txbxContent>
                </v:textbox>
                <w10:wrap type="tight"/>
              </v:shape>
            </w:pict>
          </mc:Fallback>
        </mc:AlternateContent>
      </w:r>
    </w:p>
    <w:p w14:paraId="18EE8655" w14:textId="7A8B601C" w:rsidR="00F44802" w:rsidRPr="008E2CFB" w:rsidRDefault="00184AF7" w:rsidP="008A4C9E">
      <w:pPr>
        <w:spacing w:line="240" w:lineRule="auto"/>
        <w:jc w:val="both"/>
        <w:rPr>
          <w:rFonts w:eastAsia="Times New Roman" w:cstheme="minorHAnsi"/>
          <w:sz w:val="24"/>
          <w:szCs w:val="24"/>
        </w:rPr>
      </w:pPr>
      <w:r w:rsidRPr="008E2CFB">
        <w:rPr>
          <w:rFonts w:eastAsia="Times New Roman" w:cstheme="minorHAnsi"/>
          <w:sz w:val="24"/>
          <w:szCs w:val="24"/>
        </w:rPr>
        <w:t>Proračunski korisnici su ustanove, tijela javne vlasti kojim</w:t>
      </w:r>
      <w:r w:rsidR="00FF2B6C" w:rsidRPr="008E2CFB">
        <w:rPr>
          <w:rFonts w:eastAsia="Times New Roman" w:cstheme="minorHAnsi"/>
          <w:sz w:val="24"/>
          <w:szCs w:val="24"/>
        </w:rPr>
        <w:t xml:space="preserve">a je JLS osnivač ili suosnivač, </w:t>
      </w:r>
      <w:r w:rsidR="000B6FBB" w:rsidRPr="008E2CFB">
        <w:rPr>
          <w:rFonts w:eastAsia="Times New Roman" w:cstheme="minorHAnsi"/>
          <w:sz w:val="24"/>
          <w:szCs w:val="24"/>
        </w:rPr>
        <w:t xml:space="preserve">a </w:t>
      </w:r>
      <w:r w:rsidR="00FF2B6C" w:rsidRPr="008E2CFB">
        <w:rPr>
          <w:rFonts w:eastAsia="Times New Roman" w:cstheme="minorHAnsi"/>
          <w:sz w:val="24"/>
          <w:szCs w:val="24"/>
        </w:rPr>
        <w:t>čije je f</w:t>
      </w:r>
      <w:r w:rsidRPr="008E2CFB">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4FF3137F" w14:textId="39E2036E" w:rsidR="005F0864" w:rsidRPr="008E2CFB" w:rsidRDefault="009518AD" w:rsidP="008A4C9E">
      <w:pPr>
        <w:jc w:val="both"/>
        <w:rPr>
          <w:rFonts w:cstheme="minorHAnsi"/>
        </w:rPr>
      </w:pPr>
      <w:r w:rsidRPr="008E2CFB">
        <w:rPr>
          <w:rFonts w:eastAsia="Times New Roman" w:cstheme="minorHAnsi"/>
          <w:sz w:val="24"/>
          <w:szCs w:val="24"/>
        </w:rPr>
        <w:t xml:space="preserve">Proračunski korisnici Grada </w:t>
      </w:r>
      <w:r w:rsidR="005F1CFE">
        <w:rPr>
          <w:rFonts w:eastAsia="Times New Roman" w:cstheme="minorHAnsi"/>
          <w:sz w:val="24"/>
          <w:szCs w:val="24"/>
        </w:rPr>
        <w:t>Imotskog</w:t>
      </w:r>
      <w:r w:rsidRPr="008E2CFB">
        <w:rPr>
          <w:rFonts w:eastAsia="Times New Roman" w:cstheme="minorHAnsi"/>
          <w:sz w:val="24"/>
          <w:szCs w:val="24"/>
        </w:rPr>
        <w:t xml:space="preserve"> su: </w:t>
      </w:r>
      <w:r w:rsidR="005F1CFE" w:rsidRPr="005F1CFE">
        <w:rPr>
          <w:rFonts w:eastAsia="Times New Roman" w:cstheme="minorHAnsi"/>
          <w:sz w:val="24"/>
          <w:szCs w:val="24"/>
        </w:rPr>
        <w:t>Pučko otvoreno učilište, Gradska knjižnica i čitaonica „Don Mihovil Pavlinović“ , Dječji vrtić Imotski i Javna vatrogasna postrojba</w:t>
      </w:r>
      <w:r w:rsidRPr="008E2CFB">
        <w:rPr>
          <w:rFonts w:eastAsia="Times New Roman" w:cstheme="minorHAnsi"/>
          <w:sz w:val="24"/>
          <w:szCs w:val="24"/>
        </w:rPr>
        <w:t>.</w:t>
      </w:r>
    </w:p>
    <w:p w14:paraId="11A419CA" w14:textId="0998FC24" w:rsidR="00184AF7" w:rsidRPr="008E2CFB" w:rsidRDefault="00184AF7" w:rsidP="008A4C9E">
      <w:pPr>
        <w:spacing w:after="0" w:line="240" w:lineRule="auto"/>
        <w:jc w:val="both"/>
        <w:rPr>
          <w:rFonts w:eastAsia="Times New Roman" w:cstheme="minorHAnsi"/>
          <w:b/>
          <w:bCs/>
          <w:color w:val="548DD4" w:themeColor="text2" w:themeTint="99"/>
          <w:sz w:val="24"/>
          <w:szCs w:val="24"/>
        </w:rPr>
      </w:pPr>
      <w:r w:rsidRPr="008E2CFB">
        <w:rPr>
          <w:rFonts w:eastAsia="Times New Roman" w:cstheme="minorHAnsi"/>
          <w:b/>
          <w:bCs/>
          <w:color w:val="548DD4" w:themeColor="text2" w:themeTint="99"/>
          <w:sz w:val="24"/>
          <w:szCs w:val="24"/>
        </w:rPr>
        <w:t>Zakoni i sankcije</w:t>
      </w:r>
      <w:r w:rsidR="00407DE1" w:rsidRPr="008E2CFB">
        <w:rPr>
          <w:rFonts w:eastAsia="Times New Roman" w:cstheme="minorHAnsi"/>
          <w:b/>
          <w:bCs/>
          <w:color w:val="548DD4" w:themeColor="text2" w:themeTint="99"/>
          <w:sz w:val="24"/>
          <w:szCs w:val="24"/>
        </w:rPr>
        <w:t>:</w:t>
      </w:r>
    </w:p>
    <w:p w14:paraId="00A89C69" w14:textId="217F71C2" w:rsidR="00E9495A" w:rsidRPr="008E2CFB" w:rsidRDefault="003B2665" w:rsidP="00916DCD">
      <w:pPr>
        <w:spacing w:after="0" w:line="240" w:lineRule="auto"/>
        <w:jc w:val="both"/>
        <w:rPr>
          <w:rFonts w:eastAsia="Times New Roman" w:cstheme="minorHAnsi"/>
          <w:b/>
          <w:bCs/>
          <w:sz w:val="24"/>
          <w:szCs w:val="24"/>
        </w:rPr>
      </w:pPr>
      <w:r w:rsidRPr="008E2CFB">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385D1814" wp14:editId="47B3264F">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7BE85C8C" w14:textId="67719070" w:rsidR="00B6007A" w:rsidRDefault="00B6007A"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7BE85C8C" w14:textId="67719070" w:rsidR="00B6007A" w:rsidRDefault="00B6007A" w:rsidP="0014546B">
                      <w:pPr>
                        <w:ind w:left="426" w:right="-377"/>
                      </w:pPr>
                      <w:r>
                        <w:rPr>
                          <w:noProof/>
                          <w:lang w:eastAsia="hr-HR"/>
                        </w:rPr>
                        <w:drawing>
                          <wp:inline distT="0" distB="0" distL="0" distR="0" wp14:anchorId="5E0728B7" wp14:editId="131EDE1C">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11401E18" w14:textId="120AE788"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Sukladno Zakonu o Proračunu (»Narodne novine«, broj </w:t>
      </w:r>
      <w:r w:rsidR="009D7D42" w:rsidRPr="008E2CFB">
        <w:rPr>
          <w:rFonts w:eastAsia="Times New Roman" w:cstheme="minorHAnsi"/>
          <w:sz w:val="24"/>
          <w:szCs w:val="24"/>
        </w:rPr>
        <w:t>144/21</w:t>
      </w:r>
      <w:r w:rsidRPr="008E2CFB">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8E2CFB">
        <w:rPr>
          <w:rFonts w:eastAsia="Times New Roman" w:cstheme="minorHAnsi"/>
          <w:sz w:val="24"/>
          <w:szCs w:val="24"/>
        </w:rPr>
        <w:t>g</w:t>
      </w:r>
      <w:r w:rsidR="00CA4A86" w:rsidRPr="008E2CFB">
        <w:rPr>
          <w:rFonts w:eastAsia="Times New Roman" w:cstheme="minorHAnsi"/>
          <w:sz w:val="24"/>
          <w:szCs w:val="24"/>
        </w:rPr>
        <w:t>radonačelnik</w:t>
      </w:r>
      <w:r w:rsidRPr="008E2CFB">
        <w:rPr>
          <w:rFonts w:eastAsia="Times New Roman" w:cstheme="minorHAnsi"/>
          <w:sz w:val="24"/>
          <w:szCs w:val="24"/>
        </w:rPr>
        <w:t xml:space="preserve">. </w:t>
      </w:r>
      <w:r w:rsidR="00CA4A86" w:rsidRPr="008E2CFB">
        <w:rPr>
          <w:rFonts w:eastAsia="Times New Roman" w:cstheme="minorHAnsi"/>
          <w:sz w:val="24"/>
          <w:szCs w:val="24"/>
        </w:rPr>
        <w:t>Gradonačelnik</w:t>
      </w:r>
      <w:r w:rsidRPr="008E2CFB">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8E2CFB">
        <w:rPr>
          <w:rFonts w:eastAsia="Times New Roman" w:cstheme="minorHAnsi"/>
          <w:sz w:val="24"/>
          <w:szCs w:val="24"/>
        </w:rPr>
        <w:t>Gradsko</w:t>
      </w:r>
      <w:r w:rsidRPr="008E2CFB">
        <w:rPr>
          <w:rFonts w:eastAsia="Times New Roman" w:cstheme="minorHAnsi"/>
          <w:sz w:val="24"/>
          <w:szCs w:val="24"/>
        </w:rPr>
        <w:t xml:space="preserve"> vijeće do kraja godine. </w:t>
      </w:r>
    </w:p>
    <w:p w14:paraId="4EA2B433" w14:textId="77777777" w:rsidR="00097D57" w:rsidRPr="008E2CFB" w:rsidRDefault="00097D57" w:rsidP="000F0039">
      <w:pPr>
        <w:spacing w:after="0" w:line="240" w:lineRule="auto"/>
        <w:jc w:val="both"/>
        <w:rPr>
          <w:rFonts w:eastAsia="Times New Roman" w:cstheme="minorHAnsi"/>
          <w:sz w:val="24"/>
          <w:szCs w:val="24"/>
        </w:rPr>
      </w:pPr>
    </w:p>
    <w:p w14:paraId="63CF39D6" w14:textId="77777777"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Ako se ne donese proračun prije početka proračunske godine, privremeno se, a najduže za prva tri mjeseca proračunske godine, na osnovi odluke o privremenom financiranju koja mora </w:t>
      </w:r>
      <w:r w:rsidRPr="008E2CFB">
        <w:rPr>
          <w:rFonts w:eastAsia="Times New Roman" w:cstheme="minorHAnsi"/>
          <w:sz w:val="24"/>
          <w:szCs w:val="24"/>
        </w:rPr>
        <w:lastRenderedPageBreak/>
        <w:t>biti donesena do 31. prosinca, nastavlja financiranje poslova, funkcija i programa tijela jedinica lokalne i područne samouprave i drugih proračunskih i izvanproračunskih korisnika.</w:t>
      </w:r>
    </w:p>
    <w:p w14:paraId="34F10A24" w14:textId="77777777" w:rsidR="00C746A0" w:rsidRPr="008E2CFB" w:rsidRDefault="00C746A0" w:rsidP="000F0039">
      <w:pPr>
        <w:spacing w:after="0" w:line="240" w:lineRule="auto"/>
        <w:jc w:val="both"/>
        <w:rPr>
          <w:rFonts w:eastAsia="Times New Roman" w:cstheme="minorHAnsi"/>
          <w:sz w:val="24"/>
          <w:szCs w:val="24"/>
        </w:rPr>
      </w:pPr>
    </w:p>
    <w:p w14:paraId="1FEAACA6" w14:textId="3D699F3A"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U slučaju kada je raspušteno samo </w:t>
      </w:r>
      <w:r w:rsidR="00605D28" w:rsidRPr="008E2CFB">
        <w:rPr>
          <w:rFonts w:eastAsia="Times New Roman" w:cstheme="minorHAnsi"/>
          <w:sz w:val="24"/>
          <w:szCs w:val="24"/>
        </w:rPr>
        <w:t xml:space="preserve">Gradsko </w:t>
      </w:r>
      <w:r w:rsidRPr="008E2CFB">
        <w:rPr>
          <w:rFonts w:eastAsia="Times New Roman" w:cstheme="minorHAnsi"/>
          <w:sz w:val="24"/>
          <w:szCs w:val="24"/>
        </w:rPr>
        <w:t xml:space="preserve">vijeće, a </w:t>
      </w:r>
      <w:r w:rsidR="00246575"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w:t>
      </w:r>
    </w:p>
    <w:p w14:paraId="1BFFA946" w14:textId="77777777" w:rsidR="00BF6460" w:rsidRPr="008E2CFB" w:rsidRDefault="00BF6460" w:rsidP="000F0039">
      <w:pPr>
        <w:spacing w:after="0" w:line="240" w:lineRule="auto"/>
        <w:jc w:val="both"/>
        <w:rPr>
          <w:rFonts w:eastAsia="Times New Roman" w:cstheme="minorHAnsi"/>
          <w:sz w:val="24"/>
          <w:szCs w:val="24"/>
        </w:rPr>
      </w:pPr>
    </w:p>
    <w:p w14:paraId="08EE10FC" w14:textId="188DA287" w:rsidR="000F0039"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Po imenovanju povjerenika Vlade Republike Hrvatske, </w:t>
      </w:r>
      <w:r w:rsidR="009509F1" w:rsidRPr="008E2CFB">
        <w:rPr>
          <w:rFonts w:eastAsia="Times New Roman" w:cstheme="minorHAnsi"/>
          <w:sz w:val="24"/>
          <w:szCs w:val="24"/>
        </w:rPr>
        <w:t>g</w:t>
      </w:r>
      <w:r w:rsidR="00605D28" w:rsidRPr="008E2CFB">
        <w:rPr>
          <w:rFonts w:eastAsia="Times New Roman" w:cstheme="minorHAnsi"/>
          <w:sz w:val="24"/>
          <w:szCs w:val="24"/>
        </w:rPr>
        <w:t>radonačelnik</w:t>
      </w:r>
      <w:r w:rsidRPr="008E2CFB">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300E3B43" w14:textId="77777777" w:rsidR="000F0039" w:rsidRPr="008E2CFB" w:rsidRDefault="000F0039" w:rsidP="000F0039">
      <w:pPr>
        <w:spacing w:after="0" w:line="240" w:lineRule="auto"/>
        <w:jc w:val="both"/>
        <w:rPr>
          <w:rFonts w:eastAsia="Times New Roman" w:cstheme="minorHAnsi"/>
          <w:sz w:val="24"/>
          <w:szCs w:val="24"/>
        </w:rPr>
      </w:pPr>
    </w:p>
    <w:p w14:paraId="2D043728" w14:textId="0C1904A1" w:rsidR="00E1621E" w:rsidRPr="008E2CFB" w:rsidRDefault="000F0039" w:rsidP="000F0039">
      <w:pPr>
        <w:spacing w:after="0" w:line="240" w:lineRule="auto"/>
        <w:jc w:val="both"/>
        <w:rPr>
          <w:rFonts w:eastAsia="Times New Roman" w:cstheme="minorHAnsi"/>
          <w:sz w:val="24"/>
          <w:szCs w:val="24"/>
        </w:rPr>
      </w:pPr>
      <w:r w:rsidRPr="008E2CFB">
        <w:rPr>
          <w:rFonts w:eastAsia="Times New Roman" w:cstheme="minorHAnsi"/>
          <w:sz w:val="24"/>
          <w:szCs w:val="24"/>
        </w:rPr>
        <w:t xml:space="preserve">Ako do isteka roka privremenog financiranja nije donesen proračun u jedinici u kojoj je </w:t>
      </w:r>
      <w:r w:rsidR="00AD309E" w:rsidRPr="008E2CFB">
        <w:rPr>
          <w:rFonts w:eastAsia="Times New Roman" w:cstheme="minorHAnsi"/>
          <w:sz w:val="24"/>
          <w:szCs w:val="24"/>
        </w:rPr>
        <w:t>gradonačelnik</w:t>
      </w:r>
      <w:r w:rsidRPr="008E2CFB">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8E2CFB">
        <w:rPr>
          <w:rFonts w:eastAsia="Times New Roman" w:cstheme="minorHAnsi"/>
          <w:sz w:val="24"/>
          <w:szCs w:val="24"/>
        </w:rPr>
        <w:t>gradonačelnika</w:t>
      </w:r>
      <w:r w:rsidRPr="008E2CFB">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36D34963" w14:textId="77777777" w:rsidR="00E1621E" w:rsidRPr="008E2CFB" w:rsidRDefault="00E1621E">
      <w:pPr>
        <w:rPr>
          <w:rFonts w:eastAsia="Times New Roman" w:cstheme="minorHAnsi"/>
          <w:sz w:val="24"/>
          <w:szCs w:val="24"/>
        </w:rPr>
      </w:pPr>
      <w:r w:rsidRPr="008E2CFB">
        <w:rPr>
          <w:rFonts w:eastAsia="Times New Roman" w:cstheme="minorHAnsi"/>
          <w:sz w:val="24"/>
          <w:szCs w:val="24"/>
        </w:rPr>
        <w:br w:type="page"/>
      </w:r>
    </w:p>
    <w:p w14:paraId="045AD671" w14:textId="15BEE291" w:rsidR="00184AF7" w:rsidRPr="008E2CFB" w:rsidRDefault="00FB3AF7" w:rsidP="00916DCD">
      <w:pPr>
        <w:spacing w:after="0" w:line="240" w:lineRule="auto"/>
        <w:jc w:val="both"/>
        <w:rPr>
          <w:rFonts w:eastAsia="Times New Roman" w:cstheme="minorHAnsi"/>
          <w:b/>
          <w:color w:val="548DD4" w:themeColor="text2" w:themeTint="99"/>
          <w:sz w:val="24"/>
          <w:szCs w:val="24"/>
        </w:rPr>
      </w:pPr>
      <w:bookmarkStart w:id="2" w:name="_Hlk149567426"/>
      <w:r w:rsidRPr="008E2CFB">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8E2CFB">
        <w:rPr>
          <w:rFonts w:eastAsia="Times New Roman" w:cstheme="minorHAnsi"/>
          <w:b/>
          <w:color w:val="548DD4" w:themeColor="text2" w:themeTint="99"/>
          <w:sz w:val="24"/>
          <w:szCs w:val="24"/>
        </w:rPr>
        <w:t xml:space="preserve">GRADA </w:t>
      </w:r>
      <w:r w:rsidR="005F1CFE">
        <w:rPr>
          <w:rFonts w:eastAsia="Times New Roman" w:cstheme="minorHAnsi"/>
          <w:b/>
          <w:color w:val="548DD4" w:themeColor="text2" w:themeTint="99"/>
          <w:sz w:val="24"/>
          <w:szCs w:val="24"/>
        </w:rPr>
        <w:t>IMOTSKOG</w:t>
      </w:r>
      <w:r w:rsidRPr="008E2CFB">
        <w:rPr>
          <w:rFonts w:eastAsia="Times New Roman" w:cstheme="minorHAnsi"/>
          <w:b/>
          <w:color w:val="548DD4" w:themeColor="text2" w:themeTint="99"/>
          <w:sz w:val="24"/>
          <w:szCs w:val="24"/>
        </w:rPr>
        <w:t xml:space="preserve"> ZA 202</w:t>
      </w:r>
      <w:r w:rsidR="00441B59" w:rsidRPr="008E2CFB">
        <w:rPr>
          <w:rFonts w:eastAsia="Times New Roman" w:cstheme="minorHAnsi"/>
          <w:b/>
          <w:color w:val="548DD4" w:themeColor="text2" w:themeTint="99"/>
          <w:sz w:val="24"/>
          <w:szCs w:val="24"/>
        </w:rPr>
        <w:t>4</w:t>
      </w:r>
      <w:r w:rsidRPr="008E2CFB">
        <w:rPr>
          <w:rFonts w:eastAsia="Times New Roman" w:cstheme="minorHAnsi"/>
          <w:b/>
          <w:color w:val="548DD4" w:themeColor="text2" w:themeTint="99"/>
          <w:sz w:val="24"/>
          <w:szCs w:val="24"/>
        </w:rPr>
        <w:t xml:space="preserve">. GODINU, PLANIRANI SU U </w:t>
      </w:r>
      <w:r w:rsidRPr="008F6FE4">
        <w:rPr>
          <w:rFonts w:eastAsia="Times New Roman" w:cstheme="minorHAnsi"/>
          <w:b/>
          <w:color w:val="548DD4" w:themeColor="text2" w:themeTint="99"/>
          <w:sz w:val="24"/>
          <w:szCs w:val="24"/>
        </w:rPr>
        <w:t xml:space="preserve">IZNOSU OD </w:t>
      </w:r>
      <w:r w:rsidR="008F6FE4" w:rsidRPr="008F6FE4">
        <w:rPr>
          <w:rFonts w:eastAsia="Times New Roman" w:cstheme="minorHAnsi"/>
          <w:b/>
          <w:color w:val="548DD4" w:themeColor="text2" w:themeTint="99"/>
          <w:sz w:val="24"/>
          <w:szCs w:val="24"/>
        </w:rPr>
        <w:t xml:space="preserve">20.300.320,00 </w:t>
      </w:r>
      <w:r w:rsidR="00C41E32" w:rsidRPr="008F6FE4">
        <w:rPr>
          <w:rFonts w:eastAsia="Times New Roman" w:cstheme="minorHAnsi"/>
          <w:b/>
          <w:color w:val="548DD4" w:themeColor="text2" w:themeTint="99"/>
          <w:sz w:val="24"/>
          <w:szCs w:val="24"/>
        </w:rPr>
        <w:t>EURA</w:t>
      </w:r>
      <w:r w:rsidRPr="008E2CFB">
        <w:rPr>
          <w:rFonts w:eastAsia="Times New Roman" w:cstheme="minorHAnsi"/>
          <w:b/>
          <w:color w:val="548DD4" w:themeColor="text2" w:themeTint="99"/>
          <w:sz w:val="24"/>
          <w:szCs w:val="24"/>
        </w:rPr>
        <w:t xml:space="preserve">. </w:t>
      </w:r>
    </w:p>
    <w:p w14:paraId="2BE172D0" w14:textId="77777777" w:rsidR="00184AF7" w:rsidRPr="008E2CFB" w:rsidRDefault="00184AF7" w:rsidP="00916DCD">
      <w:pPr>
        <w:spacing w:after="0" w:line="240" w:lineRule="auto"/>
        <w:jc w:val="both"/>
        <w:rPr>
          <w:rFonts w:eastAsia="Times New Roman" w:cstheme="minorHAnsi"/>
          <w:color w:val="548DD4" w:themeColor="text2" w:themeTint="99"/>
          <w:sz w:val="24"/>
          <w:szCs w:val="24"/>
        </w:rPr>
      </w:pPr>
    </w:p>
    <w:p w14:paraId="02FE4D2A" w14:textId="77777777" w:rsidR="00FF2B6C" w:rsidRPr="008E2CFB" w:rsidRDefault="00FF2B6C" w:rsidP="00FF2B6C">
      <w:pPr>
        <w:spacing w:after="0" w:line="240" w:lineRule="auto"/>
        <w:jc w:val="both"/>
        <w:rPr>
          <w:rFonts w:eastAsia="Times New Roman" w:cstheme="minorHAnsi"/>
          <w:b/>
          <w:color w:val="548DD4" w:themeColor="text2" w:themeTint="99"/>
          <w:sz w:val="24"/>
          <w:szCs w:val="24"/>
        </w:rPr>
      </w:pPr>
      <w:r w:rsidRPr="008E2CFB">
        <w:rPr>
          <w:rFonts w:eastAsia="Times New Roman" w:cstheme="minorHAnsi"/>
          <w:b/>
          <w:color w:val="548DD4" w:themeColor="text2" w:themeTint="99"/>
          <w:sz w:val="24"/>
          <w:szCs w:val="24"/>
        </w:rPr>
        <w:t>PRIHODI I PRIMICI</w:t>
      </w:r>
    </w:p>
    <w:p w14:paraId="70E2EF30" w14:textId="77777777" w:rsidR="008B165A" w:rsidRPr="008E2CFB" w:rsidRDefault="008B165A" w:rsidP="00193506">
      <w:pPr>
        <w:spacing w:after="0" w:line="240" w:lineRule="auto"/>
        <w:jc w:val="both"/>
        <w:rPr>
          <w:rFonts w:eastAsia="Times New Roman" w:cstheme="minorHAnsi"/>
          <w:b/>
          <w:sz w:val="24"/>
          <w:szCs w:val="24"/>
        </w:rPr>
      </w:pPr>
    </w:p>
    <w:p w14:paraId="53F0E17C" w14:textId="77777777" w:rsidR="00F8699D" w:rsidRPr="00F8699D" w:rsidRDefault="00F8699D" w:rsidP="00BB311A">
      <w:pPr>
        <w:spacing w:after="0" w:line="240" w:lineRule="auto"/>
        <w:jc w:val="both"/>
        <w:rPr>
          <w:rFonts w:eastAsia="Times New Roman" w:cstheme="minorHAnsi"/>
          <w:b/>
          <w:color w:val="4F81BD" w:themeColor="accent1"/>
          <w:sz w:val="24"/>
          <w:szCs w:val="24"/>
        </w:rPr>
      </w:pPr>
      <w:r w:rsidRPr="00F8699D">
        <w:rPr>
          <w:rFonts w:eastAsia="Times New Roman" w:cstheme="minorHAnsi"/>
          <w:b/>
          <w:color w:val="4F81BD" w:themeColor="accent1"/>
          <w:sz w:val="24"/>
          <w:szCs w:val="24"/>
        </w:rPr>
        <w:t xml:space="preserve">Prihodi poslovanja </w:t>
      </w:r>
    </w:p>
    <w:p w14:paraId="79D76089" w14:textId="79FF5871" w:rsidR="0050143E" w:rsidRPr="000047F0" w:rsidRDefault="00184AF7" w:rsidP="00BB311A">
      <w:pPr>
        <w:spacing w:after="0" w:line="240" w:lineRule="auto"/>
        <w:jc w:val="both"/>
        <w:rPr>
          <w:rFonts w:cstheme="minorHAnsi"/>
          <w:bCs/>
          <w:sz w:val="24"/>
          <w:szCs w:val="24"/>
        </w:rPr>
      </w:pPr>
      <w:r w:rsidRPr="00F8699D">
        <w:rPr>
          <w:rFonts w:eastAsia="Times New Roman" w:cstheme="minorHAnsi"/>
          <w:bCs/>
          <w:sz w:val="24"/>
          <w:szCs w:val="24"/>
        </w:rPr>
        <w:t>Prihodi poslovanja</w:t>
      </w:r>
      <w:r w:rsidR="00F44802" w:rsidRPr="00D500EA">
        <w:rPr>
          <w:rFonts w:eastAsia="Times New Roman" w:cstheme="minorHAnsi"/>
          <w:b/>
          <w:sz w:val="24"/>
          <w:szCs w:val="24"/>
        </w:rPr>
        <w:t xml:space="preserve"> </w:t>
      </w:r>
      <w:r w:rsidR="001071E2" w:rsidRPr="000047F0">
        <w:rPr>
          <w:rFonts w:cstheme="minorHAnsi"/>
          <w:bCs/>
          <w:sz w:val="24"/>
          <w:szCs w:val="24"/>
        </w:rPr>
        <w:t xml:space="preserve">Grada </w:t>
      </w:r>
      <w:r w:rsidR="005F1CFE" w:rsidRPr="000047F0">
        <w:rPr>
          <w:rFonts w:cstheme="minorHAnsi"/>
          <w:bCs/>
          <w:sz w:val="24"/>
          <w:szCs w:val="24"/>
        </w:rPr>
        <w:t>Imotskog</w:t>
      </w:r>
      <w:r w:rsidR="004335EF" w:rsidRPr="000047F0">
        <w:rPr>
          <w:rFonts w:cstheme="minorHAnsi"/>
          <w:bCs/>
          <w:sz w:val="24"/>
          <w:szCs w:val="24"/>
        </w:rPr>
        <w:t xml:space="preserve"> za 20</w:t>
      </w:r>
      <w:r w:rsidR="009569B1" w:rsidRPr="000047F0">
        <w:rPr>
          <w:rFonts w:cstheme="minorHAnsi"/>
          <w:bCs/>
          <w:sz w:val="24"/>
          <w:szCs w:val="24"/>
        </w:rPr>
        <w:t>2</w:t>
      </w:r>
      <w:r w:rsidR="00D500EA">
        <w:rPr>
          <w:rFonts w:cstheme="minorHAnsi"/>
          <w:bCs/>
          <w:sz w:val="24"/>
          <w:szCs w:val="24"/>
        </w:rPr>
        <w:t>5</w:t>
      </w:r>
      <w:r w:rsidR="004335EF" w:rsidRPr="000047F0">
        <w:rPr>
          <w:rFonts w:cstheme="minorHAnsi"/>
          <w:bCs/>
          <w:sz w:val="24"/>
          <w:szCs w:val="24"/>
        </w:rPr>
        <w:t xml:space="preserve">. </w:t>
      </w:r>
      <w:r w:rsidR="00E76A35" w:rsidRPr="000047F0">
        <w:rPr>
          <w:rFonts w:cstheme="minorHAnsi"/>
          <w:bCs/>
          <w:sz w:val="24"/>
          <w:szCs w:val="24"/>
        </w:rPr>
        <w:t>g</w:t>
      </w:r>
      <w:r w:rsidR="004335EF" w:rsidRPr="000047F0">
        <w:rPr>
          <w:rFonts w:cstheme="minorHAnsi"/>
          <w:bCs/>
          <w:sz w:val="24"/>
          <w:szCs w:val="24"/>
        </w:rPr>
        <w:t xml:space="preserve">odinu planirani su u iznosu od </w:t>
      </w:r>
      <w:r w:rsidR="00F8699D" w:rsidRPr="00F8699D">
        <w:rPr>
          <w:rFonts w:cstheme="minorHAnsi"/>
          <w:bCs/>
          <w:sz w:val="24"/>
          <w:szCs w:val="24"/>
        </w:rPr>
        <w:t>19.340.320,00</w:t>
      </w:r>
      <w:r w:rsidR="00F8699D">
        <w:rPr>
          <w:rFonts w:cstheme="minorHAnsi"/>
          <w:bCs/>
          <w:sz w:val="24"/>
          <w:szCs w:val="24"/>
        </w:rPr>
        <w:t xml:space="preserve"> </w:t>
      </w:r>
      <w:r w:rsidR="003B1050" w:rsidRPr="000047F0">
        <w:rPr>
          <w:rFonts w:cstheme="minorHAnsi"/>
          <w:bCs/>
          <w:sz w:val="24"/>
          <w:szCs w:val="24"/>
        </w:rPr>
        <w:t>eura</w:t>
      </w:r>
      <w:r w:rsidR="00193506" w:rsidRPr="000047F0">
        <w:rPr>
          <w:rFonts w:cstheme="minorHAnsi"/>
          <w:bCs/>
          <w:sz w:val="24"/>
          <w:szCs w:val="24"/>
        </w:rPr>
        <w:t>, a čine ih p</w:t>
      </w:r>
      <w:r w:rsidR="004335EF" w:rsidRPr="000047F0">
        <w:rPr>
          <w:rFonts w:cstheme="minorHAnsi"/>
          <w:bCs/>
          <w:sz w:val="24"/>
          <w:szCs w:val="24"/>
        </w:rPr>
        <w:t xml:space="preserve">rihodi od poreza planirani u iznosu od </w:t>
      </w:r>
      <w:r w:rsidR="00F8699D" w:rsidRPr="00F8699D">
        <w:rPr>
          <w:rFonts w:cstheme="minorHAnsi"/>
          <w:bCs/>
          <w:sz w:val="24"/>
          <w:szCs w:val="24"/>
        </w:rPr>
        <w:t>4.453.998,43</w:t>
      </w:r>
      <w:r w:rsidR="00F8699D">
        <w:rPr>
          <w:rFonts w:cstheme="minorHAnsi"/>
          <w:bCs/>
          <w:sz w:val="24"/>
          <w:szCs w:val="24"/>
        </w:rPr>
        <w:t xml:space="preserve"> </w:t>
      </w:r>
      <w:r w:rsidR="003B1050" w:rsidRPr="000047F0">
        <w:rPr>
          <w:rFonts w:cstheme="minorHAnsi"/>
          <w:bCs/>
          <w:sz w:val="24"/>
          <w:szCs w:val="24"/>
        </w:rPr>
        <w:t>eura</w:t>
      </w:r>
      <w:r w:rsidR="004335EF" w:rsidRPr="000047F0">
        <w:rPr>
          <w:rFonts w:cstheme="minorHAnsi"/>
          <w:bCs/>
          <w:sz w:val="24"/>
          <w:szCs w:val="24"/>
        </w:rPr>
        <w:t xml:space="preserve">, </w:t>
      </w:r>
      <w:r w:rsidR="00301EA4" w:rsidRPr="000047F0">
        <w:rPr>
          <w:rFonts w:cstheme="minorHAnsi"/>
          <w:bCs/>
          <w:sz w:val="24"/>
          <w:szCs w:val="24"/>
        </w:rPr>
        <w:t>p</w:t>
      </w:r>
      <w:r w:rsidR="004335EF" w:rsidRPr="000047F0">
        <w:rPr>
          <w:rFonts w:cstheme="minorHAnsi"/>
          <w:bCs/>
          <w:sz w:val="24"/>
          <w:szCs w:val="24"/>
        </w:rPr>
        <w:t xml:space="preserve">omoći </w:t>
      </w:r>
      <w:r w:rsidR="003B5EBB" w:rsidRPr="000047F0">
        <w:rPr>
          <w:rFonts w:cstheme="minorHAnsi"/>
          <w:bCs/>
          <w:sz w:val="24"/>
          <w:szCs w:val="24"/>
        </w:rPr>
        <w:t xml:space="preserve">iz inozemstva i </w:t>
      </w:r>
      <w:r w:rsidR="004335EF" w:rsidRPr="000047F0">
        <w:rPr>
          <w:rFonts w:cstheme="minorHAnsi"/>
          <w:bCs/>
          <w:sz w:val="24"/>
          <w:szCs w:val="24"/>
        </w:rPr>
        <w:t>od subjekata unutar općeg proračuna planiran</w:t>
      </w:r>
      <w:r w:rsidR="00193506" w:rsidRPr="000047F0">
        <w:rPr>
          <w:rFonts w:cstheme="minorHAnsi"/>
          <w:bCs/>
          <w:sz w:val="24"/>
          <w:szCs w:val="24"/>
        </w:rPr>
        <w:t>i su</w:t>
      </w:r>
      <w:r w:rsidR="004335EF" w:rsidRPr="000047F0">
        <w:rPr>
          <w:rFonts w:cstheme="minorHAnsi"/>
          <w:bCs/>
          <w:sz w:val="24"/>
          <w:szCs w:val="24"/>
        </w:rPr>
        <w:t xml:space="preserve"> u iznosu od</w:t>
      </w:r>
      <w:r w:rsidR="00193506" w:rsidRPr="000047F0">
        <w:rPr>
          <w:rFonts w:cstheme="minorHAnsi"/>
          <w:bCs/>
          <w:sz w:val="24"/>
          <w:szCs w:val="24"/>
        </w:rPr>
        <w:t xml:space="preserve"> </w:t>
      </w:r>
      <w:r w:rsidR="00F8699D" w:rsidRPr="00F8699D">
        <w:rPr>
          <w:rFonts w:cstheme="minorHAnsi"/>
          <w:bCs/>
          <w:sz w:val="24"/>
          <w:szCs w:val="24"/>
        </w:rPr>
        <w:t>13.015.963,00</w:t>
      </w:r>
      <w:r w:rsidR="00F8699D">
        <w:rPr>
          <w:rFonts w:cstheme="minorHAnsi"/>
          <w:bCs/>
          <w:sz w:val="24"/>
          <w:szCs w:val="24"/>
        </w:rPr>
        <w:t xml:space="preserve"> </w:t>
      </w:r>
      <w:r w:rsidR="003B1050" w:rsidRPr="000047F0">
        <w:rPr>
          <w:rFonts w:cstheme="minorHAnsi"/>
          <w:bCs/>
          <w:sz w:val="24"/>
          <w:szCs w:val="24"/>
        </w:rPr>
        <w:t>eura</w:t>
      </w:r>
      <w:r w:rsidR="00193506" w:rsidRPr="000047F0">
        <w:rPr>
          <w:rFonts w:cstheme="minorHAnsi"/>
          <w:bCs/>
          <w:sz w:val="24"/>
          <w:szCs w:val="24"/>
        </w:rPr>
        <w:t>, p</w:t>
      </w:r>
      <w:r w:rsidR="004335EF" w:rsidRPr="000047F0">
        <w:rPr>
          <w:rFonts w:cstheme="minorHAnsi"/>
          <w:bCs/>
          <w:sz w:val="24"/>
          <w:szCs w:val="24"/>
        </w:rPr>
        <w:t xml:space="preserve">rihodi od imovine </w:t>
      </w:r>
      <w:r w:rsidR="00E86E56" w:rsidRPr="000047F0">
        <w:rPr>
          <w:rFonts w:cstheme="minorHAnsi"/>
          <w:bCs/>
          <w:sz w:val="24"/>
          <w:szCs w:val="24"/>
        </w:rPr>
        <w:t xml:space="preserve">u iznosu od </w:t>
      </w:r>
      <w:r w:rsidR="00F8699D" w:rsidRPr="00F8699D">
        <w:rPr>
          <w:rFonts w:cstheme="minorHAnsi"/>
          <w:bCs/>
          <w:sz w:val="24"/>
          <w:szCs w:val="24"/>
        </w:rPr>
        <w:t>187.139,16</w:t>
      </w:r>
      <w:r w:rsidR="00F8699D">
        <w:rPr>
          <w:rFonts w:cstheme="minorHAnsi"/>
          <w:bCs/>
          <w:sz w:val="24"/>
          <w:szCs w:val="24"/>
        </w:rPr>
        <w:t xml:space="preserve"> </w:t>
      </w:r>
      <w:r w:rsidR="00301EA4" w:rsidRPr="000047F0">
        <w:rPr>
          <w:rFonts w:cstheme="minorHAnsi"/>
          <w:bCs/>
          <w:sz w:val="24"/>
          <w:szCs w:val="24"/>
        </w:rPr>
        <w:t>eura</w:t>
      </w:r>
      <w:r w:rsidR="00C72B62" w:rsidRPr="000047F0">
        <w:rPr>
          <w:rFonts w:cstheme="minorHAnsi"/>
          <w:bCs/>
          <w:sz w:val="24"/>
          <w:szCs w:val="24"/>
        </w:rPr>
        <w:t xml:space="preserve">, </w:t>
      </w:r>
      <w:r w:rsidR="00193506" w:rsidRPr="000047F0">
        <w:rPr>
          <w:rFonts w:cstheme="minorHAnsi"/>
          <w:bCs/>
          <w:sz w:val="24"/>
          <w:szCs w:val="24"/>
        </w:rPr>
        <w:t>p</w:t>
      </w:r>
      <w:r w:rsidR="004335EF" w:rsidRPr="000047F0">
        <w:rPr>
          <w:rFonts w:cstheme="minorHAnsi"/>
          <w:bCs/>
          <w:sz w:val="24"/>
          <w:szCs w:val="24"/>
        </w:rPr>
        <w:t xml:space="preserve">rihodi od upravnih i administrativnih pristojbi, pristojbi po posebnim propisima i naknada planirani u iznosu od </w:t>
      </w:r>
      <w:r w:rsidR="00F8699D" w:rsidRPr="00F8699D">
        <w:rPr>
          <w:rFonts w:cstheme="minorHAnsi"/>
          <w:bCs/>
          <w:sz w:val="24"/>
          <w:szCs w:val="24"/>
        </w:rPr>
        <w:t>1.655.726,74</w:t>
      </w:r>
      <w:r w:rsidR="00F8699D">
        <w:rPr>
          <w:rFonts w:cstheme="minorHAnsi"/>
          <w:bCs/>
          <w:sz w:val="24"/>
          <w:szCs w:val="24"/>
        </w:rPr>
        <w:t xml:space="preserve"> </w:t>
      </w:r>
      <w:r w:rsidR="00301EA4" w:rsidRPr="000047F0">
        <w:rPr>
          <w:rFonts w:cstheme="minorHAnsi"/>
          <w:bCs/>
          <w:sz w:val="24"/>
          <w:szCs w:val="24"/>
        </w:rPr>
        <w:t>eura</w:t>
      </w:r>
      <w:r w:rsidR="00980A84" w:rsidRPr="000047F0">
        <w:rPr>
          <w:rFonts w:cstheme="minorHAnsi"/>
          <w:bCs/>
          <w:sz w:val="24"/>
          <w:szCs w:val="24"/>
        </w:rPr>
        <w:t xml:space="preserve">, </w:t>
      </w:r>
      <w:r w:rsidR="00301EA4" w:rsidRPr="000047F0">
        <w:rPr>
          <w:rFonts w:cstheme="minorHAnsi"/>
          <w:bCs/>
          <w:sz w:val="24"/>
          <w:szCs w:val="24"/>
        </w:rPr>
        <w:t>prihodi od prodaje proizvoda i robe te pruženih usluga</w:t>
      </w:r>
      <w:r w:rsidR="00084C09" w:rsidRPr="000047F0">
        <w:rPr>
          <w:rFonts w:cstheme="minorHAnsi"/>
          <w:bCs/>
          <w:sz w:val="24"/>
          <w:szCs w:val="24"/>
        </w:rPr>
        <w:t xml:space="preserve"> i </w:t>
      </w:r>
      <w:r w:rsidR="00301EA4" w:rsidRPr="000047F0">
        <w:rPr>
          <w:rFonts w:cstheme="minorHAnsi"/>
          <w:bCs/>
          <w:sz w:val="24"/>
          <w:szCs w:val="24"/>
        </w:rPr>
        <w:t xml:space="preserve">prihodi od donacija planirani u iznosu od </w:t>
      </w:r>
      <w:r w:rsidR="00F8699D" w:rsidRPr="00F8699D">
        <w:rPr>
          <w:rFonts w:cstheme="minorHAnsi"/>
          <w:bCs/>
          <w:sz w:val="24"/>
          <w:szCs w:val="24"/>
        </w:rPr>
        <w:t>25.900,00</w:t>
      </w:r>
      <w:r w:rsidR="00F8699D">
        <w:rPr>
          <w:rFonts w:cstheme="minorHAnsi"/>
          <w:bCs/>
          <w:sz w:val="24"/>
          <w:szCs w:val="24"/>
        </w:rPr>
        <w:t xml:space="preserve"> </w:t>
      </w:r>
      <w:r w:rsidR="0015630F" w:rsidRPr="000047F0">
        <w:rPr>
          <w:rFonts w:cstheme="minorHAnsi"/>
          <w:bCs/>
          <w:sz w:val="24"/>
          <w:szCs w:val="24"/>
        </w:rPr>
        <w:t xml:space="preserve">eura, </w:t>
      </w:r>
      <w:r w:rsidR="00DD4A6D" w:rsidRPr="000047F0">
        <w:rPr>
          <w:rFonts w:cstheme="minorHAnsi"/>
          <w:bCs/>
          <w:sz w:val="24"/>
          <w:szCs w:val="24"/>
        </w:rPr>
        <w:t>k</w:t>
      </w:r>
      <w:r w:rsidR="00206279" w:rsidRPr="000047F0">
        <w:rPr>
          <w:rFonts w:cstheme="minorHAnsi"/>
          <w:bCs/>
          <w:sz w:val="24"/>
          <w:szCs w:val="24"/>
        </w:rPr>
        <w:t>a</w:t>
      </w:r>
      <w:r w:rsidR="00DD4A6D" w:rsidRPr="000047F0">
        <w:rPr>
          <w:rFonts w:cstheme="minorHAnsi"/>
          <w:bCs/>
          <w:sz w:val="24"/>
          <w:szCs w:val="24"/>
        </w:rPr>
        <w:t xml:space="preserve">zne, upravne mjere i ostali prihodi planirani u iznosu od </w:t>
      </w:r>
      <w:r w:rsidR="00F8699D" w:rsidRPr="00F8699D">
        <w:rPr>
          <w:rFonts w:cstheme="minorHAnsi"/>
          <w:bCs/>
          <w:sz w:val="24"/>
          <w:szCs w:val="24"/>
        </w:rPr>
        <w:t>1.592,67</w:t>
      </w:r>
      <w:r w:rsidR="00F8699D">
        <w:rPr>
          <w:rFonts w:cstheme="minorHAnsi"/>
          <w:bCs/>
          <w:sz w:val="24"/>
          <w:szCs w:val="24"/>
        </w:rPr>
        <w:t xml:space="preserve"> </w:t>
      </w:r>
      <w:r w:rsidR="0015630F" w:rsidRPr="000047F0">
        <w:rPr>
          <w:rFonts w:cstheme="minorHAnsi"/>
          <w:bCs/>
          <w:sz w:val="24"/>
          <w:szCs w:val="24"/>
        </w:rPr>
        <w:t>eura</w:t>
      </w:r>
      <w:r w:rsidR="0050143E" w:rsidRPr="000047F0">
        <w:rPr>
          <w:rFonts w:cstheme="minorHAnsi"/>
          <w:bCs/>
          <w:sz w:val="24"/>
          <w:szCs w:val="24"/>
        </w:rPr>
        <w:t>.</w:t>
      </w:r>
    </w:p>
    <w:p w14:paraId="691266B2" w14:textId="77777777" w:rsidR="00300D35" w:rsidRDefault="00300D35" w:rsidP="00BB311A">
      <w:pPr>
        <w:spacing w:after="0" w:line="240" w:lineRule="auto"/>
        <w:jc w:val="both"/>
        <w:rPr>
          <w:rFonts w:cstheme="minorHAnsi"/>
          <w:sz w:val="24"/>
          <w:szCs w:val="24"/>
        </w:rPr>
      </w:pPr>
    </w:p>
    <w:p w14:paraId="3887B9B1" w14:textId="0C3F0794" w:rsidR="0050143E" w:rsidRPr="000047F0" w:rsidRDefault="00300D35" w:rsidP="00BB311A">
      <w:pPr>
        <w:spacing w:after="0" w:line="240" w:lineRule="auto"/>
        <w:jc w:val="both"/>
        <w:rPr>
          <w:rFonts w:cstheme="minorHAnsi"/>
          <w:b/>
          <w:bCs/>
          <w:color w:val="548DD4" w:themeColor="text2" w:themeTint="99"/>
          <w:sz w:val="24"/>
          <w:szCs w:val="24"/>
        </w:rPr>
      </w:pPr>
      <w:r w:rsidRPr="000047F0">
        <w:rPr>
          <w:rFonts w:cstheme="minorHAnsi"/>
          <w:b/>
          <w:bCs/>
          <w:color w:val="548DD4" w:themeColor="text2" w:themeTint="99"/>
          <w:sz w:val="24"/>
          <w:szCs w:val="24"/>
        </w:rPr>
        <w:t>Prihodi od prodaje nefinancijske imovine</w:t>
      </w:r>
    </w:p>
    <w:p w14:paraId="4CFF07B7" w14:textId="4DD8688F" w:rsidR="00734E42" w:rsidRPr="000047F0" w:rsidRDefault="0050143E" w:rsidP="00BB311A">
      <w:pPr>
        <w:spacing w:after="0" w:line="240" w:lineRule="auto"/>
        <w:jc w:val="both"/>
        <w:rPr>
          <w:rFonts w:cstheme="minorHAnsi"/>
          <w:sz w:val="24"/>
          <w:szCs w:val="24"/>
        </w:rPr>
      </w:pPr>
      <w:r w:rsidRPr="000047F0">
        <w:rPr>
          <w:rFonts w:cstheme="minorHAnsi"/>
          <w:sz w:val="24"/>
          <w:szCs w:val="24"/>
        </w:rPr>
        <w:t>P</w:t>
      </w:r>
      <w:r w:rsidR="004335EF" w:rsidRPr="000047F0">
        <w:rPr>
          <w:rFonts w:cstheme="minorHAnsi"/>
          <w:sz w:val="24"/>
          <w:szCs w:val="24"/>
        </w:rPr>
        <w:t>rihodi od prodaje nefinancijske imovine</w:t>
      </w:r>
      <w:r w:rsidR="00E86E56" w:rsidRPr="000047F0">
        <w:rPr>
          <w:rFonts w:cstheme="minorHAnsi"/>
          <w:sz w:val="24"/>
          <w:szCs w:val="24"/>
        </w:rPr>
        <w:t xml:space="preserve"> </w:t>
      </w:r>
      <w:r w:rsidR="004335EF" w:rsidRPr="000047F0">
        <w:rPr>
          <w:rFonts w:cstheme="minorHAnsi"/>
          <w:sz w:val="24"/>
          <w:szCs w:val="24"/>
        </w:rPr>
        <w:t>planirani</w:t>
      </w:r>
      <w:r w:rsidR="00E86E56" w:rsidRPr="000047F0">
        <w:rPr>
          <w:rFonts w:cstheme="minorHAnsi"/>
          <w:sz w:val="24"/>
          <w:szCs w:val="24"/>
        </w:rPr>
        <w:t xml:space="preserve"> </w:t>
      </w:r>
      <w:r w:rsidRPr="000047F0">
        <w:rPr>
          <w:rFonts w:cstheme="minorHAnsi"/>
          <w:sz w:val="24"/>
          <w:szCs w:val="24"/>
        </w:rPr>
        <w:t xml:space="preserve">su </w:t>
      </w:r>
      <w:r w:rsidR="004335EF" w:rsidRPr="000047F0">
        <w:rPr>
          <w:rFonts w:cstheme="minorHAnsi"/>
          <w:sz w:val="24"/>
          <w:szCs w:val="24"/>
        </w:rPr>
        <w:t>u i</w:t>
      </w:r>
      <w:r w:rsidR="005547AE" w:rsidRPr="000047F0">
        <w:rPr>
          <w:rFonts w:cstheme="minorHAnsi"/>
          <w:sz w:val="24"/>
          <w:szCs w:val="24"/>
        </w:rPr>
        <w:t xml:space="preserve">znosu od </w:t>
      </w:r>
      <w:r w:rsidR="00F8699D" w:rsidRPr="00F8699D">
        <w:rPr>
          <w:rFonts w:cstheme="minorHAnsi"/>
          <w:sz w:val="24"/>
          <w:szCs w:val="24"/>
        </w:rPr>
        <w:t xml:space="preserve">160.000,00 </w:t>
      </w:r>
      <w:r w:rsidR="0015630F" w:rsidRPr="000047F0">
        <w:rPr>
          <w:rFonts w:cstheme="minorHAnsi"/>
          <w:sz w:val="24"/>
          <w:szCs w:val="24"/>
        </w:rPr>
        <w:t>eura</w:t>
      </w:r>
      <w:r w:rsidR="00484BC2" w:rsidRPr="000047F0">
        <w:rPr>
          <w:rFonts w:cstheme="minorHAnsi"/>
          <w:sz w:val="24"/>
          <w:szCs w:val="24"/>
        </w:rPr>
        <w:t xml:space="preserve"> (za prihode od prodaje proizvedene dugotrajne imovine)</w:t>
      </w:r>
      <w:r w:rsidR="00980A84" w:rsidRPr="000047F0">
        <w:rPr>
          <w:rFonts w:cstheme="minorHAnsi"/>
          <w:sz w:val="24"/>
          <w:szCs w:val="24"/>
        </w:rPr>
        <w:t>.</w:t>
      </w:r>
    </w:p>
    <w:p w14:paraId="3C34694E" w14:textId="41B89BD8" w:rsidR="00472018" w:rsidRPr="000047F0" w:rsidRDefault="00472018" w:rsidP="00BB311A">
      <w:pPr>
        <w:spacing w:after="0" w:line="240" w:lineRule="auto"/>
        <w:jc w:val="both"/>
        <w:rPr>
          <w:rFonts w:cstheme="minorHAnsi"/>
          <w:sz w:val="24"/>
          <w:szCs w:val="24"/>
        </w:rPr>
      </w:pPr>
    </w:p>
    <w:p w14:paraId="7A71C5D7" w14:textId="036AB644" w:rsidR="000047F0" w:rsidRPr="000047F0" w:rsidRDefault="00F8699D" w:rsidP="00BB311A">
      <w:pPr>
        <w:spacing w:after="0" w:line="240" w:lineRule="auto"/>
        <w:jc w:val="both"/>
        <w:rPr>
          <w:rFonts w:cstheme="minorHAnsi"/>
          <w:b/>
          <w:bCs/>
          <w:color w:val="548DD4" w:themeColor="text2" w:themeTint="99"/>
          <w:sz w:val="24"/>
          <w:szCs w:val="24"/>
        </w:rPr>
      </w:pPr>
      <w:r>
        <w:rPr>
          <w:rFonts w:cstheme="minorHAnsi"/>
          <w:b/>
          <w:bCs/>
          <w:color w:val="548DD4" w:themeColor="text2" w:themeTint="99"/>
          <w:sz w:val="24"/>
          <w:szCs w:val="24"/>
        </w:rPr>
        <w:t>Primici od financijske imovine i zaduživanja</w:t>
      </w:r>
    </w:p>
    <w:p w14:paraId="50064B11" w14:textId="1978E8A6" w:rsidR="003A6889" w:rsidRDefault="00F8699D" w:rsidP="00BB311A">
      <w:pPr>
        <w:jc w:val="both"/>
        <w:rPr>
          <w:rFonts w:cstheme="minorHAnsi"/>
          <w:bCs/>
          <w:sz w:val="24"/>
          <w:szCs w:val="24"/>
        </w:rPr>
      </w:pPr>
      <w:r>
        <w:rPr>
          <w:rFonts w:cstheme="minorHAnsi"/>
          <w:bCs/>
          <w:sz w:val="24"/>
          <w:szCs w:val="24"/>
        </w:rPr>
        <w:t>Primici od financijske imovine i zaduživanja planirani su u iznosu</w:t>
      </w:r>
      <w:r w:rsidR="003A6889" w:rsidRPr="008E2CFB">
        <w:rPr>
          <w:rFonts w:cstheme="minorHAnsi"/>
          <w:bCs/>
          <w:sz w:val="24"/>
          <w:szCs w:val="24"/>
        </w:rPr>
        <w:t xml:space="preserve"> od </w:t>
      </w:r>
      <w:r w:rsidRPr="00F8699D">
        <w:rPr>
          <w:rFonts w:cstheme="minorHAnsi"/>
          <w:bCs/>
          <w:sz w:val="24"/>
          <w:szCs w:val="24"/>
        </w:rPr>
        <w:t xml:space="preserve">650.000,00 </w:t>
      </w:r>
      <w:r w:rsidR="003A6889" w:rsidRPr="008E2CFB">
        <w:rPr>
          <w:rFonts w:cstheme="minorHAnsi"/>
          <w:bCs/>
          <w:sz w:val="24"/>
          <w:szCs w:val="24"/>
        </w:rPr>
        <w:t>eura.</w:t>
      </w:r>
    </w:p>
    <w:p w14:paraId="028AB0E7" w14:textId="77777777" w:rsidR="00F8699D" w:rsidRDefault="00F8699D" w:rsidP="00F8699D">
      <w:pPr>
        <w:spacing w:after="0"/>
        <w:rPr>
          <w:rFonts w:cstheme="minorHAnsi"/>
          <w:b/>
          <w:color w:val="4F81BD" w:themeColor="accent1"/>
          <w:sz w:val="24"/>
          <w:szCs w:val="24"/>
        </w:rPr>
      </w:pPr>
      <w:r w:rsidRPr="00F8699D">
        <w:rPr>
          <w:rFonts w:cstheme="minorHAnsi"/>
          <w:b/>
          <w:color w:val="4F81BD" w:themeColor="accent1"/>
          <w:sz w:val="24"/>
          <w:szCs w:val="24"/>
        </w:rPr>
        <w:t>Višak/manjak</w:t>
      </w:r>
      <w:r>
        <w:rPr>
          <w:rFonts w:cstheme="minorHAnsi"/>
          <w:b/>
          <w:color w:val="4F81BD" w:themeColor="accent1"/>
          <w:sz w:val="24"/>
          <w:szCs w:val="24"/>
        </w:rPr>
        <w:t xml:space="preserve"> </w:t>
      </w:r>
    </w:p>
    <w:p w14:paraId="5F48C2A4" w14:textId="71705114" w:rsidR="00F8699D" w:rsidRPr="00F8699D" w:rsidRDefault="00F8699D" w:rsidP="00F8699D">
      <w:pPr>
        <w:rPr>
          <w:rFonts w:cstheme="minorHAnsi"/>
          <w:bCs/>
          <w:sz w:val="24"/>
          <w:szCs w:val="24"/>
        </w:rPr>
      </w:pPr>
      <w:r w:rsidRPr="00F8699D">
        <w:rPr>
          <w:rFonts w:cstheme="minorHAnsi"/>
          <w:bCs/>
          <w:sz w:val="24"/>
          <w:szCs w:val="24"/>
        </w:rPr>
        <w:t xml:space="preserve">Višak/manjak planiran u iznosu od </w:t>
      </w:r>
      <w:r>
        <w:rPr>
          <w:rFonts w:cstheme="minorHAnsi"/>
          <w:bCs/>
          <w:sz w:val="24"/>
          <w:szCs w:val="24"/>
        </w:rPr>
        <w:t>150.000,00</w:t>
      </w:r>
      <w:r w:rsidRPr="00F8699D">
        <w:rPr>
          <w:rFonts w:cstheme="minorHAnsi"/>
          <w:bCs/>
          <w:sz w:val="24"/>
          <w:szCs w:val="24"/>
        </w:rPr>
        <w:t xml:space="preserve"> eura</w:t>
      </w:r>
      <w:r>
        <w:rPr>
          <w:rFonts w:cstheme="minorHAnsi"/>
          <w:bCs/>
          <w:sz w:val="24"/>
          <w:szCs w:val="24"/>
        </w:rPr>
        <w:t>.</w:t>
      </w:r>
    </w:p>
    <w:p w14:paraId="2FE8169B" w14:textId="3F42E9B5" w:rsidR="0050143E" w:rsidRPr="004E57DB" w:rsidRDefault="00F8699D" w:rsidP="004E57DB">
      <w:pPr>
        <w:spacing w:before="240"/>
        <w:contextualSpacing/>
        <w:jc w:val="center"/>
        <w:rPr>
          <w:rFonts w:cstheme="minorHAnsi"/>
          <w:bCs/>
          <w:sz w:val="24"/>
          <w:szCs w:val="24"/>
        </w:rPr>
      </w:pPr>
      <w:r w:rsidRPr="00F8699D">
        <w:rPr>
          <w:rFonts w:cstheme="minorHAnsi"/>
          <w:bCs/>
          <w:sz w:val="24"/>
          <w:szCs w:val="24"/>
        </w:rPr>
        <w:t>.</w:t>
      </w:r>
      <w:r w:rsidRPr="00F8699D">
        <w:rPr>
          <w:rFonts w:cstheme="minorHAnsi"/>
          <w:b/>
          <w:bCs/>
          <w:noProof/>
          <w:sz w:val="24"/>
          <w:szCs w:val="24"/>
          <w:lang w:eastAsia="hr-HR"/>
        </w:rPr>
        <w:t xml:space="preserve"> </w:t>
      </w:r>
      <w:r w:rsidR="00A9418E" w:rsidRPr="008E2CFB">
        <w:rPr>
          <w:rFonts w:cstheme="minorHAnsi"/>
          <w:b/>
          <w:noProof/>
          <w:sz w:val="24"/>
          <w:szCs w:val="24"/>
          <w:lang w:eastAsia="hr-HR"/>
        </w:rPr>
        <w:drawing>
          <wp:inline distT="0" distB="0" distL="0" distR="0" wp14:anchorId="18FAF933" wp14:editId="040421FC">
            <wp:extent cx="5623560" cy="4206240"/>
            <wp:effectExtent l="0" t="0" r="15240"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0143E">
        <w:rPr>
          <w:rFonts w:cstheme="minorHAnsi"/>
          <w:b/>
          <w:sz w:val="24"/>
          <w:szCs w:val="24"/>
        </w:rPr>
        <w:br w:type="page"/>
      </w:r>
    </w:p>
    <w:p w14:paraId="4424C98F" w14:textId="77777777" w:rsidR="00983B17" w:rsidRPr="008E2CFB" w:rsidRDefault="00983B17" w:rsidP="00162D43">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7"/>
        <w:gridCol w:w="1474"/>
        <w:gridCol w:w="1473"/>
        <w:gridCol w:w="1473"/>
        <w:gridCol w:w="1473"/>
        <w:gridCol w:w="1472"/>
      </w:tblGrid>
      <w:tr w:rsidR="00911F77" w:rsidRPr="008F6FE4" w14:paraId="5B48C44A" w14:textId="1E6E6277" w:rsidTr="00A964A4">
        <w:trPr>
          <w:trHeight w:val="744"/>
          <w:jc w:val="center"/>
        </w:trPr>
        <w:tc>
          <w:tcPr>
            <w:tcW w:w="936" w:type="pct"/>
            <w:shd w:val="clear" w:color="auto" w:fill="B8CCE4" w:themeFill="accent1" w:themeFillTint="66"/>
            <w:vAlign w:val="center"/>
          </w:tcPr>
          <w:p w14:paraId="6D9C5CBF" w14:textId="1CE8B875" w:rsidR="00911F77" w:rsidRPr="008F6FE4" w:rsidRDefault="00911F77" w:rsidP="007C4F6E">
            <w:pPr>
              <w:jc w:val="center"/>
              <w:rPr>
                <w:rFonts w:cstheme="minorHAnsi"/>
                <w:b/>
                <w:color w:val="4F81BD" w:themeColor="accent1"/>
              </w:rPr>
            </w:pPr>
            <w:bookmarkStart w:id="3" w:name="_Hlk64526596"/>
            <w:r w:rsidRPr="008F6FE4">
              <w:rPr>
                <w:rFonts w:cstheme="minorHAnsi"/>
                <w:b/>
                <w:color w:val="4F81BD" w:themeColor="accent1"/>
              </w:rPr>
              <w:t>PRIHODI I PRIMICI</w:t>
            </w:r>
          </w:p>
        </w:tc>
        <w:tc>
          <w:tcPr>
            <w:tcW w:w="813" w:type="pct"/>
            <w:shd w:val="clear" w:color="auto" w:fill="B8CCE4" w:themeFill="accent1" w:themeFillTint="66"/>
            <w:vAlign w:val="center"/>
          </w:tcPr>
          <w:p w14:paraId="579E5DF8" w14:textId="07231030" w:rsidR="00911F77" w:rsidRPr="008F6FE4" w:rsidRDefault="007B084E" w:rsidP="007C4F6E">
            <w:pPr>
              <w:jc w:val="center"/>
              <w:rPr>
                <w:rFonts w:cstheme="minorHAnsi"/>
                <w:b/>
                <w:color w:val="4F81BD" w:themeColor="accent1"/>
                <w:sz w:val="20"/>
                <w:szCs w:val="20"/>
              </w:rPr>
            </w:pPr>
            <w:r>
              <w:rPr>
                <w:rFonts w:cstheme="minorHAnsi"/>
                <w:b/>
                <w:color w:val="4F81BD" w:themeColor="accent1"/>
                <w:sz w:val="20"/>
                <w:szCs w:val="20"/>
              </w:rPr>
              <w:t>IZVRŠENJE</w:t>
            </w:r>
          </w:p>
          <w:p w14:paraId="215489B7" w14:textId="680288C5"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2023.</w:t>
            </w:r>
          </w:p>
        </w:tc>
        <w:tc>
          <w:tcPr>
            <w:tcW w:w="813" w:type="pct"/>
            <w:shd w:val="clear" w:color="auto" w:fill="B8CCE4" w:themeFill="accent1" w:themeFillTint="66"/>
            <w:vAlign w:val="center"/>
          </w:tcPr>
          <w:p w14:paraId="0984E61F" w14:textId="1BDBD034"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PLAN</w:t>
            </w:r>
          </w:p>
          <w:p w14:paraId="1A478274" w14:textId="25CE829D"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2024.</w:t>
            </w:r>
          </w:p>
        </w:tc>
        <w:tc>
          <w:tcPr>
            <w:tcW w:w="813" w:type="pct"/>
            <w:shd w:val="clear" w:color="auto" w:fill="B8CCE4" w:themeFill="accent1" w:themeFillTint="66"/>
            <w:vAlign w:val="center"/>
          </w:tcPr>
          <w:p w14:paraId="71D72327" w14:textId="77777777" w:rsidR="00A964A4" w:rsidRDefault="00A964A4" w:rsidP="007C4F6E">
            <w:pPr>
              <w:jc w:val="center"/>
              <w:rPr>
                <w:rFonts w:cstheme="minorHAnsi"/>
                <w:b/>
                <w:color w:val="4F81BD" w:themeColor="accent1"/>
                <w:sz w:val="20"/>
                <w:szCs w:val="20"/>
              </w:rPr>
            </w:pPr>
            <w:r>
              <w:rPr>
                <w:rFonts w:cstheme="minorHAnsi"/>
                <w:b/>
                <w:color w:val="4F81BD" w:themeColor="accent1"/>
                <w:sz w:val="20"/>
                <w:szCs w:val="20"/>
              </w:rPr>
              <w:t>PLAN</w:t>
            </w:r>
          </w:p>
          <w:p w14:paraId="3E1666A6" w14:textId="656C9211"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2025.</w:t>
            </w:r>
          </w:p>
        </w:tc>
        <w:tc>
          <w:tcPr>
            <w:tcW w:w="813" w:type="pct"/>
            <w:shd w:val="clear" w:color="auto" w:fill="B8CCE4" w:themeFill="accent1" w:themeFillTint="66"/>
            <w:vAlign w:val="center"/>
          </w:tcPr>
          <w:p w14:paraId="44646A24" w14:textId="5FF29B7E" w:rsidR="00911F77" w:rsidRPr="008F6FE4" w:rsidRDefault="00911F77" w:rsidP="007C4F6E">
            <w:pPr>
              <w:jc w:val="center"/>
              <w:rPr>
                <w:rFonts w:cstheme="minorHAnsi"/>
                <w:b/>
                <w:color w:val="4F81BD" w:themeColor="accent1"/>
                <w:sz w:val="20"/>
                <w:szCs w:val="20"/>
              </w:rPr>
            </w:pPr>
            <w:r w:rsidRPr="008F6FE4">
              <w:rPr>
                <w:rFonts w:cstheme="minorHAnsi"/>
                <w:b/>
                <w:color w:val="4F81BD" w:themeColor="accent1"/>
                <w:sz w:val="20"/>
                <w:szCs w:val="20"/>
              </w:rPr>
              <w:t>PROJEKCIJE 2026.</w:t>
            </w:r>
          </w:p>
        </w:tc>
        <w:tc>
          <w:tcPr>
            <w:tcW w:w="812" w:type="pct"/>
            <w:shd w:val="clear" w:color="auto" w:fill="B8CCE4" w:themeFill="accent1" w:themeFillTint="66"/>
          </w:tcPr>
          <w:p w14:paraId="0BC43FC8" w14:textId="1709D375" w:rsidR="00911F77" w:rsidRPr="008F6FE4" w:rsidRDefault="00911F77" w:rsidP="00911F77">
            <w:pPr>
              <w:spacing w:before="240"/>
              <w:jc w:val="center"/>
              <w:rPr>
                <w:rFonts w:cstheme="minorHAnsi"/>
                <w:b/>
                <w:color w:val="4F81BD" w:themeColor="accent1"/>
                <w:sz w:val="20"/>
                <w:szCs w:val="20"/>
              </w:rPr>
            </w:pPr>
            <w:r w:rsidRPr="008F6FE4">
              <w:rPr>
                <w:rFonts w:cstheme="minorHAnsi"/>
                <w:b/>
                <w:color w:val="4F81BD" w:themeColor="accent1"/>
                <w:sz w:val="20"/>
                <w:szCs w:val="20"/>
              </w:rPr>
              <w:t>PROJEKCIJE 2027.</w:t>
            </w:r>
          </w:p>
        </w:tc>
      </w:tr>
      <w:bookmarkEnd w:id="3"/>
      <w:tr w:rsidR="00A964A4" w:rsidRPr="008F6FE4" w14:paraId="5216E55A" w14:textId="02CF9940" w:rsidTr="00A964A4">
        <w:trPr>
          <w:trHeight w:val="542"/>
          <w:jc w:val="center"/>
        </w:trPr>
        <w:tc>
          <w:tcPr>
            <w:tcW w:w="936" w:type="pct"/>
            <w:shd w:val="clear" w:color="auto" w:fill="F2F2F2" w:themeFill="background1" w:themeFillShade="F2"/>
            <w:vAlign w:val="center"/>
          </w:tcPr>
          <w:p w14:paraId="49CEBA23" w14:textId="0E9C9E48" w:rsidR="00A964A4" w:rsidRPr="008F6FE4" w:rsidRDefault="00A964A4" w:rsidP="00A964A4">
            <w:pPr>
              <w:rPr>
                <w:rFonts w:cstheme="minorHAnsi"/>
                <w:b/>
                <w:sz w:val="20"/>
                <w:szCs w:val="20"/>
              </w:rPr>
            </w:pPr>
            <w:r w:rsidRPr="008F6FE4">
              <w:rPr>
                <w:rFonts w:cstheme="minorHAnsi"/>
                <w:b/>
                <w:sz w:val="20"/>
                <w:szCs w:val="20"/>
              </w:rPr>
              <w:t>6 Prihodi poslovanja</w:t>
            </w:r>
          </w:p>
        </w:tc>
        <w:tc>
          <w:tcPr>
            <w:tcW w:w="813" w:type="pct"/>
            <w:shd w:val="clear" w:color="auto" w:fill="F2F2F2" w:themeFill="background1" w:themeFillShade="F2"/>
            <w:vAlign w:val="center"/>
          </w:tcPr>
          <w:p w14:paraId="3B2242D0" w14:textId="40274BEE" w:rsidR="00A964A4" w:rsidRPr="00A964A4" w:rsidRDefault="007B084E" w:rsidP="00A964A4">
            <w:pPr>
              <w:jc w:val="center"/>
              <w:rPr>
                <w:rFonts w:cstheme="minorHAnsi"/>
                <w:b/>
                <w:bCs/>
                <w:sz w:val="20"/>
                <w:szCs w:val="20"/>
              </w:rPr>
            </w:pPr>
            <w:r w:rsidRPr="007B084E">
              <w:rPr>
                <w:rFonts w:cstheme="minorHAnsi"/>
                <w:b/>
                <w:bCs/>
                <w:sz w:val="20"/>
                <w:szCs w:val="20"/>
              </w:rPr>
              <w:t>6.384.858,95</w:t>
            </w:r>
          </w:p>
        </w:tc>
        <w:tc>
          <w:tcPr>
            <w:tcW w:w="813" w:type="pct"/>
            <w:shd w:val="clear" w:color="auto" w:fill="F2F2F2" w:themeFill="background1" w:themeFillShade="F2"/>
            <w:vAlign w:val="center"/>
          </w:tcPr>
          <w:p w14:paraId="0F6BB151" w14:textId="644585D7" w:rsidR="00A964A4" w:rsidRPr="00A964A4" w:rsidRDefault="00A964A4" w:rsidP="00A964A4">
            <w:pPr>
              <w:jc w:val="center"/>
              <w:rPr>
                <w:rFonts w:cstheme="minorHAnsi"/>
                <w:b/>
                <w:bCs/>
                <w:sz w:val="20"/>
                <w:szCs w:val="20"/>
              </w:rPr>
            </w:pPr>
            <w:r w:rsidRPr="00A964A4">
              <w:rPr>
                <w:rFonts w:cstheme="minorHAnsi"/>
                <w:b/>
                <w:bCs/>
                <w:sz w:val="20"/>
                <w:szCs w:val="20"/>
              </w:rPr>
              <w:t>17.284.887,25</w:t>
            </w:r>
          </w:p>
        </w:tc>
        <w:tc>
          <w:tcPr>
            <w:tcW w:w="813" w:type="pct"/>
            <w:shd w:val="clear" w:color="auto" w:fill="F2F2F2" w:themeFill="background1" w:themeFillShade="F2"/>
            <w:vAlign w:val="center"/>
          </w:tcPr>
          <w:p w14:paraId="7646AE17" w14:textId="55B78BC8" w:rsidR="00A964A4" w:rsidRPr="00D75D5F" w:rsidRDefault="00A964A4" w:rsidP="00A964A4">
            <w:pPr>
              <w:jc w:val="center"/>
              <w:rPr>
                <w:rFonts w:cstheme="minorHAnsi"/>
                <w:b/>
                <w:bCs/>
                <w:sz w:val="20"/>
                <w:szCs w:val="20"/>
              </w:rPr>
            </w:pPr>
            <w:r w:rsidRPr="00D75D5F">
              <w:rPr>
                <w:rFonts w:cstheme="minorHAnsi"/>
                <w:b/>
                <w:bCs/>
                <w:sz w:val="20"/>
                <w:szCs w:val="20"/>
              </w:rPr>
              <w:t>19.340.320,00</w:t>
            </w:r>
          </w:p>
        </w:tc>
        <w:tc>
          <w:tcPr>
            <w:tcW w:w="813" w:type="pct"/>
            <w:shd w:val="clear" w:color="auto" w:fill="F2F2F2" w:themeFill="background1" w:themeFillShade="F2"/>
            <w:vAlign w:val="center"/>
          </w:tcPr>
          <w:p w14:paraId="317E3729" w14:textId="5C91B8E5" w:rsidR="00A964A4" w:rsidRPr="00A964A4" w:rsidRDefault="00A964A4" w:rsidP="00A964A4">
            <w:pPr>
              <w:jc w:val="center"/>
              <w:rPr>
                <w:rFonts w:cstheme="minorHAnsi"/>
                <w:b/>
                <w:bCs/>
                <w:sz w:val="20"/>
                <w:szCs w:val="20"/>
              </w:rPr>
            </w:pPr>
            <w:r w:rsidRPr="00A964A4">
              <w:rPr>
                <w:rFonts w:cstheme="minorHAnsi"/>
                <w:b/>
                <w:bCs/>
                <w:sz w:val="20"/>
                <w:szCs w:val="20"/>
              </w:rPr>
              <w:t>19.989.296,49</w:t>
            </w:r>
          </w:p>
        </w:tc>
        <w:tc>
          <w:tcPr>
            <w:tcW w:w="812" w:type="pct"/>
            <w:shd w:val="clear" w:color="auto" w:fill="F2F2F2" w:themeFill="background1" w:themeFillShade="F2"/>
            <w:vAlign w:val="center"/>
          </w:tcPr>
          <w:p w14:paraId="7136EB90" w14:textId="5D6F23D9" w:rsidR="00A964A4" w:rsidRPr="00A964A4" w:rsidRDefault="00A964A4" w:rsidP="00A964A4">
            <w:pPr>
              <w:jc w:val="center"/>
              <w:rPr>
                <w:rFonts w:cstheme="minorHAnsi"/>
                <w:b/>
                <w:bCs/>
                <w:sz w:val="20"/>
                <w:szCs w:val="20"/>
              </w:rPr>
            </w:pPr>
            <w:r w:rsidRPr="00A964A4">
              <w:rPr>
                <w:rFonts w:cstheme="minorHAnsi"/>
                <w:b/>
                <w:bCs/>
                <w:sz w:val="20"/>
                <w:szCs w:val="20"/>
              </w:rPr>
              <w:t>19.638.640,00</w:t>
            </w:r>
          </w:p>
        </w:tc>
      </w:tr>
      <w:tr w:rsidR="00A964A4" w:rsidRPr="008F6FE4" w14:paraId="49282180" w14:textId="62F7DFCF" w:rsidTr="00A964A4">
        <w:trPr>
          <w:trHeight w:val="549"/>
          <w:jc w:val="center"/>
        </w:trPr>
        <w:tc>
          <w:tcPr>
            <w:tcW w:w="936" w:type="pct"/>
            <w:vAlign w:val="center"/>
          </w:tcPr>
          <w:p w14:paraId="7A652A0E" w14:textId="0B00D067" w:rsidR="00A964A4" w:rsidRPr="008F6FE4" w:rsidRDefault="00A964A4" w:rsidP="00A964A4">
            <w:pPr>
              <w:rPr>
                <w:rFonts w:cstheme="minorHAnsi"/>
                <w:bCs/>
                <w:sz w:val="20"/>
                <w:szCs w:val="20"/>
              </w:rPr>
            </w:pPr>
            <w:r w:rsidRPr="008F6FE4">
              <w:rPr>
                <w:rFonts w:cstheme="minorHAnsi"/>
                <w:b/>
                <w:sz w:val="20"/>
                <w:szCs w:val="20"/>
              </w:rPr>
              <w:t>61</w:t>
            </w:r>
            <w:r w:rsidRPr="008F6FE4">
              <w:rPr>
                <w:rFonts w:cstheme="minorHAnsi"/>
                <w:bCs/>
                <w:sz w:val="20"/>
                <w:szCs w:val="20"/>
              </w:rPr>
              <w:t xml:space="preserve"> Prihodi od poreza</w:t>
            </w:r>
          </w:p>
        </w:tc>
        <w:tc>
          <w:tcPr>
            <w:tcW w:w="813" w:type="pct"/>
            <w:vAlign w:val="center"/>
          </w:tcPr>
          <w:p w14:paraId="769DC4F0" w14:textId="5A4DBBE7" w:rsidR="00A964A4" w:rsidRPr="00A964A4" w:rsidRDefault="007B084E" w:rsidP="00A964A4">
            <w:pPr>
              <w:jc w:val="center"/>
              <w:rPr>
                <w:rFonts w:cstheme="minorHAnsi"/>
                <w:sz w:val="20"/>
                <w:szCs w:val="20"/>
              </w:rPr>
            </w:pPr>
            <w:r w:rsidRPr="007B084E">
              <w:rPr>
                <w:rFonts w:cstheme="minorHAnsi"/>
                <w:sz w:val="20"/>
                <w:szCs w:val="20"/>
              </w:rPr>
              <w:t>2.444.905,86</w:t>
            </w:r>
          </w:p>
        </w:tc>
        <w:tc>
          <w:tcPr>
            <w:tcW w:w="813" w:type="pct"/>
            <w:vAlign w:val="center"/>
          </w:tcPr>
          <w:p w14:paraId="0899C520" w14:textId="2F80F4BF" w:rsidR="00A964A4" w:rsidRPr="00A964A4" w:rsidRDefault="00A964A4" w:rsidP="00A964A4">
            <w:pPr>
              <w:jc w:val="center"/>
              <w:rPr>
                <w:rFonts w:cstheme="minorHAnsi"/>
                <w:sz w:val="20"/>
                <w:szCs w:val="20"/>
              </w:rPr>
            </w:pPr>
            <w:r w:rsidRPr="00A964A4">
              <w:rPr>
                <w:rFonts w:cstheme="minorHAnsi"/>
                <w:sz w:val="20"/>
                <w:szCs w:val="20"/>
              </w:rPr>
              <w:t>3.614.608,81</w:t>
            </w:r>
          </w:p>
        </w:tc>
        <w:tc>
          <w:tcPr>
            <w:tcW w:w="813" w:type="pct"/>
            <w:vAlign w:val="center"/>
          </w:tcPr>
          <w:p w14:paraId="3E38D07E" w14:textId="09D851A3" w:rsidR="00A964A4" w:rsidRPr="00D75D5F" w:rsidRDefault="00A964A4" w:rsidP="00A964A4">
            <w:pPr>
              <w:jc w:val="center"/>
              <w:rPr>
                <w:rFonts w:cstheme="minorHAnsi"/>
                <w:b/>
                <w:bCs/>
                <w:sz w:val="20"/>
                <w:szCs w:val="20"/>
              </w:rPr>
            </w:pPr>
            <w:r w:rsidRPr="00D75D5F">
              <w:rPr>
                <w:rFonts w:cstheme="minorHAnsi"/>
                <w:b/>
                <w:bCs/>
                <w:sz w:val="20"/>
                <w:szCs w:val="20"/>
              </w:rPr>
              <w:t>4.453.998,43</w:t>
            </w:r>
          </w:p>
        </w:tc>
        <w:tc>
          <w:tcPr>
            <w:tcW w:w="813" w:type="pct"/>
            <w:vAlign w:val="center"/>
          </w:tcPr>
          <w:p w14:paraId="0E2C00D2" w14:textId="5B4A2B77" w:rsidR="00A964A4" w:rsidRPr="00A964A4" w:rsidRDefault="00A964A4" w:rsidP="00A964A4">
            <w:pPr>
              <w:jc w:val="center"/>
              <w:rPr>
                <w:rFonts w:cstheme="minorHAnsi"/>
                <w:sz w:val="20"/>
                <w:szCs w:val="20"/>
              </w:rPr>
            </w:pPr>
            <w:r w:rsidRPr="00A964A4">
              <w:rPr>
                <w:rFonts w:cstheme="minorHAnsi"/>
                <w:sz w:val="20"/>
                <w:szCs w:val="20"/>
              </w:rPr>
              <w:t>4.079.016,91</w:t>
            </w:r>
          </w:p>
        </w:tc>
        <w:tc>
          <w:tcPr>
            <w:tcW w:w="812" w:type="pct"/>
            <w:vAlign w:val="center"/>
          </w:tcPr>
          <w:p w14:paraId="5A51F9B7" w14:textId="47726E23" w:rsidR="00A964A4" w:rsidRPr="00A964A4" w:rsidRDefault="00A964A4" w:rsidP="00A964A4">
            <w:pPr>
              <w:jc w:val="center"/>
              <w:rPr>
                <w:rFonts w:cstheme="minorHAnsi"/>
                <w:sz w:val="20"/>
                <w:szCs w:val="20"/>
              </w:rPr>
            </w:pPr>
            <w:r w:rsidRPr="00A964A4">
              <w:rPr>
                <w:rFonts w:cstheme="minorHAnsi"/>
                <w:sz w:val="20"/>
                <w:szCs w:val="20"/>
              </w:rPr>
              <w:t>4.802.318,43</w:t>
            </w:r>
          </w:p>
        </w:tc>
      </w:tr>
      <w:tr w:rsidR="00A964A4" w:rsidRPr="008F6FE4" w14:paraId="5C2E9B46" w14:textId="15E5C271" w:rsidTr="00A964A4">
        <w:trPr>
          <w:trHeight w:val="794"/>
          <w:jc w:val="center"/>
        </w:trPr>
        <w:tc>
          <w:tcPr>
            <w:tcW w:w="936" w:type="pct"/>
            <w:vAlign w:val="center"/>
          </w:tcPr>
          <w:p w14:paraId="4B022B7E" w14:textId="2DFD54F7" w:rsidR="00A964A4" w:rsidRPr="008F6FE4" w:rsidRDefault="00A964A4" w:rsidP="00A964A4">
            <w:pPr>
              <w:rPr>
                <w:rFonts w:cstheme="minorHAnsi"/>
                <w:bCs/>
                <w:sz w:val="20"/>
                <w:szCs w:val="20"/>
              </w:rPr>
            </w:pPr>
            <w:r w:rsidRPr="008F6FE4">
              <w:rPr>
                <w:rFonts w:cstheme="minorHAnsi"/>
                <w:b/>
                <w:sz w:val="20"/>
                <w:szCs w:val="20"/>
              </w:rPr>
              <w:t>63</w:t>
            </w:r>
            <w:r w:rsidRPr="008F6FE4">
              <w:rPr>
                <w:rFonts w:cstheme="minorHAnsi"/>
                <w:bCs/>
                <w:sz w:val="20"/>
                <w:szCs w:val="20"/>
              </w:rPr>
              <w:t xml:space="preserve"> Pomoći iz inozemstva i od subjekata unutar općeg proračuna</w:t>
            </w:r>
          </w:p>
        </w:tc>
        <w:tc>
          <w:tcPr>
            <w:tcW w:w="813" w:type="pct"/>
            <w:vAlign w:val="center"/>
          </w:tcPr>
          <w:p w14:paraId="13F51D30" w14:textId="185A3817" w:rsidR="00A964A4" w:rsidRPr="00A964A4" w:rsidRDefault="007B084E" w:rsidP="00A964A4">
            <w:pPr>
              <w:jc w:val="center"/>
              <w:rPr>
                <w:rFonts w:cstheme="minorHAnsi"/>
                <w:sz w:val="20"/>
                <w:szCs w:val="20"/>
              </w:rPr>
            </w:pPr>
            <w:r w:rsidRPr="007B084E">
              <w:rPr>
                <w:rFonts w:cstheme="minorHAnsi"/>
                <w:sz w:val="20"/>
                <w:szCs w:val="20"/>
              </w:rPr>
              <w:t>2.770.465,79</w:t>
            </w:r>
          </w:p>
        </w:tc>
        <w:tc>
          <w:tcPr>
            <w:tcW w:w="813" w:type="pct"/>
            <w:vAlign w:val="center"/>
          </w:tcPr>
          <w:p w14:paraId="24DC4AA7" w14:textId="6B2B0033" w:rsidR="00A964A4" w:rsidRPr="00A964A4" w:rsidRDefault="00A964A4" w:rsidP="00A964A4">
            <w:pPr>
              <w:jc w:val="center"/>
              <w:rPr>
                <w:rFonts w:cstheme="minorHAnsi"/>
                <w:sz w:val="20"/>
                <w:szCs w:val="20"/>
              </w:rPr>
            </w:pPr>
            <w:r w:rsidRPr="00A964A4">
              <w:rPr>
                <w:rFonts w:cstheme="minorHAnsi"/>
                <w:sz w:val="20"/>
                <w:szCs w:val="20"/>
              </w:rPr>
              <w:t>11.773.811,07</w:t>
            </w:r>
          </w:p>
        </w:tc>
        <w:tc>
          <w:tcPr>
            <w:tcW w:w="813" w:type="pct"/>
            <w:vAlign w:val="center"/>
          </w:tcPr>
          <w:p w14:paraId="24935A7F" w14:textId="0B4E5540" w:rsidR="00A964A4" w:rsidRPr="00D75D5F" w:rsidRDefault="00A964A4" w:rsidP="00A964A4">
            <w:pPr>
              <w:jc w:val="center"/>
              <w:rPr>
                <w:rFonts w:cstheme="minorHAnsi"/>
                <w:b/>
                <w:bCs/>
                <w:sz w:val="20"/>
                <w:szCs w:val="20"/>
              </w:rPr>
            </w:pPr>
            <w:r w:rsidRPr="00D75D5F">
              <w:rPr>
                <w:rFonts w:cstheme="minorHAnsi"/>
                <w:b/>
                <w:bCs/>
                <w:sz w:val="20"/>
                <w:szCs w:val="20"/>
              </w:rPr>
              <w:t>13.015.963,00</w:t>
            </w:r>
          </w:p>
        </w:tc>
        <w:tc>
          <w:tcPr>
            <w:tcW w:w="813" w:type="pct"/>
            <w:vAlign w:val="center"/>
          </w:tcPr>
          <w:p w14:paraId="3228A42A" w14:textId="5F828722" w:rsidR="00A964A4" w:rsidRPr="00A964A4" w:rsidRDefault="00A964A4" w:rsidP="00A964A4">
            <w:pPr>
              <w:jc w:val="center"/>
              <w:rPr>
                <w:rFonts w:cstheme="minorHAnsi"/>
                <w:sz w:val="20"/>
                <w:szCs w:val="20"/>
              </w:rPr>
            </w:pPr>
            <w:r w:rsidRPr="00A964A4">
              <w:rPr>
                <w:rFonts w:cstheme="minorHAnsi"/>
                <w:sz w:val="20"/>
                <w:szCs w:val="20"/>
              </w:rPr>
              <w:t>13.937.059,76</w:t>
            </w:r>
          </w:p>
        </w:tc>
        <w:tc>
          <w:tcPr>
            <w:tcW w:w="812" w:type="pct"/>
            <w:vAlign w:val="center"/>
          </w:tcPr>
          <w:p w14:paraId="2A611E2D" w14:textId="2D86FD44" w:rsidR="00A964A4" w:rsidRPr="00A964A4" w:rsidRDefault="00A964A4" w:rsidP="00A964A4">
            <w:pPr>
              <w:jc w:val="center"/>
              <w:rPr>
                <w:rFonts w:cstheme="minorHAnsi"/>
                <w:sz w:val="20"/>
                <w:szCs w:val="20"/>
              </w:rPr>
            </w:pPr>
            <w:r w:rsidRPr="00A964A4">
              <w:rPr>
                <w:rFonts w:cstheme="minorHAnsi"/>
                <w:sz w:val="20"/>
                <w:szCs w:val="20"/>
              </w:rPr>
              <w:t>12.865.963,00</w:t>
            </w:r>
          </w:p>
        </w:tc>
      </w:tr>
      <w:tr w:rsidR="00A964A4" w:rsidRPr="008F6FE4" w14:paraId="210020AF" w14:textId="6ACF75DE" w:rsidTr="00A964A4">
        <w:trPr>
          <w:trHeight w:val="470"/>
          <w:jc w:val="center"/>
        </w:trPr>
        <w:tc>
          <w:tcPr>
            <w:tcW w:w="936" w:type="pct"/>
            <w:vAlign w:val="center"/>
          </w:tcPr>
          <w:p w14:paraId="3DA6B8CE" w14:textId="10A5DD1F" w:rsidR="00A964A4" w:rsidRPr="008F6FE4" w:rsidRDefault="00A964A4" w:rsidP="00A964A4">
            <w:pPr>
              <w:rPr>
                <w:rFonts w:cstheme="minorHAnsi"/>
                <w:bCs/>
                <w:sz w:val="20"/>
                <w:szCs w:val="20"/>
              </w:rPr>
            </w:pPr>
            <w:r w:rsidRPr="008F6FE4">
              <w:rPr>
                <w:rFonts w:cstheme="minorHAnsi"/>
                <w:b/>
                <w:sz w:val="20"/>
                <w:szCs w:val="20"/>
              </w:rPr>
              <w:t>64</w:t>
            </w:r>
            <w:r w:rsidRPr="008F6FE4">
              <w:rPr>
                <w:rFonts w:cstheme="minorHAnsi"/>
                <w:bCs/>
                <w:sz w:val="20"/>
                <w:szCs w:val="20"/>
              </w:rPr>
              <w:t xml:space="preserve"> Prihodi od imovine</w:t>
            </w:r>
          </w:p>
        </w:tc>
        <w:tc>
          <w:tcPr>
            <w:tcW w:w="813" w:type="pct"/>
            <w:vAlign w:val="center"/>
          </w:tcPr>
          <w:p w14:paraId="2ADF1304" w14:textId="03477CED" w:rsidR="00A964A4" w:rsidRPr="00A964A4" w:rsidRDefault="007B084E" w:rsidP="00A964A4">
            <w:pPr>
              <w:jc w:val="center"/>
              <w:rPr>
                <w:rFonts w:cstheme="minorHAnsi"/>
                <w:sz w:val="20"/>
                <w:szCs w:val="20"/>
              </w:rPr>
            </w:pPr>
            <w:r w:rsidRPr="007B084E">
              <w:rPr>
                <w:rFonts w:cstheme="minorHAnsi"/>
                <w:sz w:val="20"/>
                <w:szCs w:val="20"/>
              </w:rPr>
              <w:t>147.553,08</w:t>
            </w:r>
          </w:p>
        </w:tc>
        <w:tc>
          <w:tcPr>
            <w:tcW w:w="813" w:type="pct"/>
            <w:vAlign w:val="center"/>
          </w:tcPr>
          <w:p w14:paraId="3EA8B064" w14:textId="4E4C7CF0" w:rsidR="00A964A4" w:rsidRPr="00A964A4" w:rsidRDefault="00A964A4" w:rsidP="00A964A4">
            <w:pPr>
              <w:jc w:val="center"/>
              <w:rPr>
                <w:rFonts w:cstheme="minorHAnsi"/>
                <w:sz w:val="20"/>
                <w:szCs w:val="20"/>
              </w:rPr>
            </w:pPr>
            <w:r w:rsidRPr="00A964A4">
              <w:rPr>
                <w:rFonts w:cstheme="minorHAnsi"/>
                <w:sz w:val="20"/>
                <w:szCs w:val="20"/>
              </w:rPr>
              <w:t>187.139,16</w:t>
            </w:r>
          </w:p>
        </w:tc>
        <w:tc>
          <w:tcPr>
            <w:tcW w:w="813" w:type="pct"/>
            <w:vAlign w:val="center"/>
          </w:tcPr>
          <w:p w14:paraId="57A7171F" w14:textId="64E27680" w:rsidR="00A964A4" w:rsidRPr="00D75D5F" w:rsidRDefault="00A964A4" w:rsidP="00A964A4">
            <w:pPr>
              <w:jc w:val="center"/>
              <w:rPr>
                <w:rFonts w:cstheme="minorHAnsi"/>
                <w:b/>
                <w:bCs/>
                <w:sz w:val="20"/>
                <w:szCs w:val="20"/>
              </w:rPr>
            </w:pPr>
            <w:r w:rsidRPr="00D75D5F">
              <w:rPr>
                <w:rFonts w:cstheme="minorHAnsi"/>
                <w:b/>
                <w:bCs/>
                <w:sz w:val="20"/>
                <w:szCs w:val="20"/>
              </w:rPr>
              <w:t>187.139,16</w:t>
            </w:r>
          </w:p>
        </w:tc>
        <w:tc>
          <w:tcPr>
            <w:tcW w:w="813" w:type="pct"/>
            <w:vAlign w:val="center"/>
          </w:tcPr>
          <w:p w14:paraId="6883BD40" w14:textId="28328545" w:rsidR="00A964A4" w:rsidRPr="00A964A4" w:rsidRDefault="00A964A4" w:rsidP="00A964A4">
            <w:pPr>
              <w:jc w:val="center"/>
              <w:rPr>
                <w:rFonts w:cstheme="minorHAnsi"/>
                <w:sz w:val="20"/>
                <w:szCs w:val="20"/>
              </w:rPr>
            </w:pPr>
            <w:r w:rsidRPr="00A964A4">
              <w:rPr>
                <w:rFonts w:cstheme="minorHAnsi"/>
                <w:sz w:val="20"/>
                <w:szCs w:val="20"/>
              </w:rPr>
              <w:t>187.139,16</w:t>
            </w:r>
          </w:p>
        </w:tc>
        <w:tc>
          <w:tcPr>
            <w:tcW w:w="812" w:type="pct"/>
            <w:vAlign w:val="center"/>
          </w:tcPr>
          <w:p w14:paraId="33E9B777" w14:textId="352F74CB" w:rsidR="00A964A4" w:rsidRPr="00A964A4" w:rsidRDefault="00A964A4" w:rsidP="00A964A4">
            <w:pPr>
              <w:jc w:val="center"/>
              <w:rPr>
                <w:rFonts w:cstheme="minorHAnsi"/>
                <w:sz w:val="20"/>
                <w:szCs w:val="20"/>
              </w:rPr>
            </w:pPr>
            <w:r w:rsidRPr="00A964A4">
              <w:rPr>
                <w:rFonts w:cstheme="minorHAnsi"/>
                <w:sz w:val="20"/>
                <w:szCs w:val="20"/>
              </w:rPr>
              <w:t>187.139,16</w:t>
            </w:r>
          </w:p>
        </w:tc>
      </w:tr>
      <w:tr w:rsidR="00A964A4" w:rsidRPr="008F6FE4" w14:paraId="73660010" w14:textId="283026C6" w:rsidTr="00A964A4">
        <w:trPr>
          <w:trHeight w:val="794"/>
          <w:jc w:val="center"/>
        </w:trPr>
        <w:tc>
          <w:tcPr>
            <w:tcW w:w="936" w:type="pct"/>
            <w:vAlign w:val="center"/>
          </w:tcPr>
          <w:p w14:paraId="3B598291" w14:textId="63EFDC5E" w:rsidR="00A964A4" w:rsidRPr="008F6FE4" w:rsidRDefault="00A964A4" w:rsidP="00A964A4">
            <w:pPr>
              <w:rPr>
                <w:rFonts w:cstheme="minorHAnsi"/>
                <w:bCs/>
                <w:sz w:val="20"/>
                <w:szCs w:val="20"/>
              </w:rPr>
            </w:pPr>
            <w:r w:rsidRPr="008F6FE4">
              <w:rPr>
                <w:rFonts w:cstheme="minorHAnsi"/>
                <w:b/>
                <w:sz w:val="20"/>
                <w:szCs w:val="20"/>
              </w:rPr>
              <w:t xml:space="preserve">65 </w:t>
            </w:r>
            <w:r w:rsidRPr="008F6FE4">
              <w:rPr>
                <w:rFonts w:cstheme="minorHAnsi"/>
                <w:bCs/>
                <w:sz w:val="20"/>
                <w:szCs w:val="20"/>
              </w:rPr>
              <w:t>Prihodi od upravnih i administrativnih pristojbi, pristojbi po posebnim propisima i naknada</w:t>
            </w:r>
          </w:p>
        </w:tc>
        <w:tc>
          <w:tcPr>
            <w:tcW w:w="813" w:type="pct"/>
            <w:vAlign w:val="center"/>
          </w:tcPr>
          <w:p w14:paraId="74062EC1" w14:textId="6BA34AC5" w:rsidR="00A964A4" w:rsidRPr="00A964A4" w:rsidRDefault="007B084E" w:rsidP="00A964A4">
            <w:pPr>
              <w:jc w:val="center"/>
              <w:rPr>
                <w:rFonts w:cstheme="minorHAnsi"/>
                <w:sz w:val="20"/>
                <w:szCs w:val="20"/>
              </w:rPr>
            </w:pPr>
            <w:r w:rsidRPr="007B084E">
              <w:rPr>
                <w:rFonts w:cstheme="minorHAnsi"/>
                <w:sz w:val="20"/>
                <w:szCs w:val="20"/>
              </w:rPr>
              <w:t>1.010.091,39</w:t>
            </w:r>
          </w:p>
        </w:tc>
        <w:tc>
          <w:tcPr>
            <w:tcW w:w="813" w:type="pct"/>
            <w:vAlign w:val="center"/>
          </w:tcPr>
          <w:p w14:paraId="46C047E5" w14:textId="1ABE9698" w:rsidR="00A964A4" w:rsidRPr="00A964A4" w:rsidRDefault="00A964A4" w:rsidP="00A964A4">
            <w:pPr>
              <w:jc w:val="center"/>
              <w:rPr>
                <w:rFonts w:cstheme="minorHAnsi"/>
                <w:sz w:val="20"/>
                <w:szCs w:val="20"/>
              </w:rPr>
            </w:pPr>
            <w:r w:rsidRPr="00A964A4">
              <w:rPr>
                <w:rFonts w:cstheme="minorHAnsi"/>
                <w:sz w:val="20"/>
                <w:szCs w:val="20"/>
              </w:rPr>
              <w:t>1.596.829,74</w:t>
            </w:r>
          </w:p>
        </w:tc>
        <w:tc>
          <w:tcPr>
            <w:tcW w:w="813" w:type="pct"/>
            <w:vAlign w:val="center"/>
          </w:tcPr>
          <w:p w14:paraId="6251F385" w14:textId="4A9321C7" w:rsidR="00A964A4" w:rsidRPr="00D75D5F" w:rsidRDefault="00A964A4" w:rsidP="00A964A4">
            <w:pPr>
              <w:jc w:val="center"/>
              <w:rPr>
                <w:rFonts w:cstheme="minorHAnsi"/>
                <w:b/>
                <w:bCs/>
                <w:sz w:val="20"/>
                <w:szCs w:val="20"/>
              </w:rPr>
            </w:pPr>
            <w:r w:rsidRPr="00D75D5F">
              <w:rPr>
                <w:rFonts w:cstheme="minorHAnsi"/>
                <w:b/>
                <w:bCs/>
                <w:sz w:val="20"/>
                <w:szCs w:val="20"/>
              </w:rPr>
              <w:t>1.655.726,74</w:t>
            </w:r>
          </w:p>
        </w:tc>
        <w:tc>
          <w:tcPr>
            <w:tcW w:w="813" w:type="pct"/>
            <w:vAlign w:val="center"/>
          </w:tcPr>
          <w:p w14:paraId="5992E4F2" w14:textId="1B020EC4" w:rsidR="00A964A4" w:rsidRPr="00A964A4" w:rsidRDefault="00A964A4" w:rsidP="00A964A4">
            <w:pPr>
              <w:jc w:val="center"/>
              <w:rPr>
                <w:rFonts w:cstheme="minorHAnsi"/>
                <w:sz w:val="20"/>
                <w:szCs w:val="20"/>
              </w:rPr>
            </w:pPr>
            <w:r w:rsidRPr="00A964A4">
              <w:rPr>
                <w:rFonts w:cstheme="minorHAnsi"/>
                <w:sz w:val="20"/>
                <w:szCs w:val="20"/>
              </w:rPr>
              <w:t>1.763.029,98</w:t>
            </w:r>
          </w:p>
        </w:tc>
        <w:tc>
          <w:tcPr>
            <w:tcW w:w="812" w:type="pct"/>
            <w:vAlign w:val="center"/>
          </w:tcPr>
          <w:p w14:paraId="5A4C4BE6" w14:textId="38FD465A" w:rsidR="00A964A4" w:rsidRPr="00A964A4" w:rsidRDefault="00A964A4" w:rsidP="00A964A4">
            <w:pPr>
              <w:jc w:val="center"/>
              <w:rPr>
                <w:rFonts w:cstheme="minorHAnsi"/>
                <w:sz w:val="20"/>
                <w:szCs w:val="20"/>
              </w:rPr>
            </w:pPr>
            <w:r w:rsidRPr="00A964A4">
              <w:rPr>
                <w:rFonts w:cstheme="minorHAnsi"/>
                <w:sz w:val="20"/>
                <w:szCs w:val="20"/>
              </w:rPr>
              <w:t>1.755.726,74</w:t>
            </w:r>
          </w:p>
        </w:tc>
      </w:tr>
      <w:tr w:rsidR="00A964A4" w:rsidRPr="008F6FE4" w14:paraId="4B5542AE" w14:textId="3C08ABD1" w:rsidTr="00A964A4">
        <w:trPr>
          <w:trHeight w:val="794"/>
          <w:jc w:val="center"/>
        </w:trPr>
        <w:tc>
          <w:tcPr>
            <w:tcW w:w="936" w:type="pct"/>
            <w:vAlign w:val="center"/>
          </w:tcPr>
          <w:p w14:paraId="42D5A78D" w14:textId="1E2C7C9F" w:rsidR="00A964A4" w:rsidRPr="008F6FE4" w:rsidRDefault="00A964A4" w:rsidP="00A964A4">
            <w:pPr>
              <w:rPr>
                <w:rFonts w:cstheme="minorHAnsi"/>
                <w:bCs/>
                <w:sz w:val="20"/>
                <w:szCs w:val="20"/>
              </w:rPr>
            </w:pPr>
            <w:r w:rsidRPr="008F6FE4">
              <w:rPr>
                <w:rFonts w:cstheme="minorHAnsi"/>
                <w:b/>
                <w:sz w:val="20"/>
                <w:szCs w:val="20"/>
              </w:rPr>
              <w:t xml:space="preserve">66 </w:t>
            </w:r>
            <w:r w:rsidRPr="008F6FE4">
              <w:rPr>
                <w:rFonts w:cstheme="minorHAnsi"/>
                <w:bCs/>
                <w:sz w:val="20"/>
                <w:szCs w:val="20"/>
              </w:rPr>
              <w:t>Prihodi od prodaje proizvoda i robe te pruženih usluga, prihodi od donacija te povrati po protestira</w:t>
            </w:r>
          </w:p>
        </w:tc>
        <w:tc>
          <w:tcPr>
            <w:tcW w:w="813" w:type="pct"/>
            <w:vAlign w:val="center"/>
          </w:tcPr>
          <w:p w14:paraId="39B15159" w14:textId="74B81D10" w:rsidR="00A964A4" w:rsidRPr="00A964A4" w:rsidRDefault="007B084E" w:rsidP="00A964A4">
            <w:pPr>
              <w:jc w:val="center"/>
              <w:rPr>
                <w:rFonts w:cstheme="minorHAnsi"/>
                <w:sz w:val="20"/>
                <w:szCs w:val="20"/>
              </w:rPr>
            </w:pPr>
            <w:r w:rsidRPr="007B084E">
              <w:rPr>
                <w:rFonts w:cstheme="minorHAnsi"/>
                <w:sz w:val="20"/>
                <w:szCs w:val="20"/>
              </w:rPr>
              <w:t>11.137,83</w:t>
            </w:r>
          </w:p>
        </w:tc>
        <w:tc>
          <w:tcPr>
            <w:tcW w:w="813" w:type="pct"/>
            <w:vAlign w:val="center"/>
          </w:tcPr>
          <w:p w14:paraId="628A921E" w14:textId="33E66F3D" w:rsidR="00A964A4" w:rsidRPr="00A964A4" w:rsidRDefault="00A964A4" w:rsidP="00A964A4">
            <w:pPr>
              <w:jc w:val="center"/>
              <w:rPr>
                <w:rFonts w:cstheme="minorHAnsi"/>
                <w:sz w:val="20"/>
                <w:szCs w:val="20"/>
              </w:rPr>
            </w:pPr>
            <w:r w:rsidRPr="00A964A4">
              <w:rPr>
                <w:rFonts w:cstheme="minorHAnsi"/>
                <w:sz w:val="20"/>
                <w:szCs w:val="20"/>
              </w:rPr>
              <w:t>18.447,27</w:t>
            </w:r>
          </w:p>
        </w:tc>
        <w:tc>
          <w:tcPr>
            <w:tcW w:w="813" w:type="pct"/>
            <w:vAlign w:val="center"/>
          </w:tcPr>
          <w:p w14:paraId="791475B1" w14:textId="406C2C2F" w:rsidR="00A964A4" w:rsidRPr="00D75D5F" w:rsidRDefault="00A964A4" w:rsidP="00A964A4">
            <w:pPr>
              <w:jc w:val="center"/>
              <w:rPr>
                <w:rFonts w:cstheme="minorHAnsi"/>
                <w:b/>
                <w:bCs/>
                <w:sz w:val="20"/>
                <w:szCs w:val="20"/>
              </w:rPr>
            </w:pPr>
            <w:r w:rsidRPr="00D75D5F">
              <w:rPr>
                <w:rFonts w:cstheme="minorHAnsi"/>
                <w:b/>
                <w:bCs/>
                <w:sz w:val="20"/>
                <w:szCs w:val="20"/>
              </w:rPr>
              <w:t>25.900,00</w:t>
            </w:r>
          </w:p>
        </w:tc>
        <w:tc>
          <w:tcPr>
            <w:tcW w:w="813" w:type="pct"/>
            <w:vAlign w:val="center"/>
          </w:tcPr>
          <w:p w14:paraId="20F3FD9D" w14:textId="276AA830" w:rsidR="00A964A4" w:rsidRPr="00A964A4" w:rsidRDefault="00A964A4" w:rsidP="00A964A4">
            <w:pPr>
              <w:jc w:val="center"/>
              <w:rPr>
                <w:rFonts w:cstheme="minorHAnsi"/>
                <w:sz w:val="20"/>
                <w:szCs w:val="20"/>
              </w:rPr>
            </w:pPr>
            <w:r w:rsidRPr="00A964A4">
              <w:rPr>
                <w:rFonts w:cstheme="minorHAnsi"/>
                <w:sz w:val="20"/>
                <w:szCs w:val="20"/>
              </w:rPr>
              <w:t>18.050,68</w:t>
            </w:r>
          </w:p>
        </w:tc>
        <w:tc>
          <w:tcPr>
            <w:tcW w:w="812" w:type="pct"/>
            <w:vAlign w:val="center"/>
          </w:tcPr>
          <w:p w14:paraId="33B45508" w14:textId="41C2F24F" w:rsidR="00A964A4" w:rsidRPr="00A964A4" w:rsidRDefault="00A964A4" w:rsidP="00A964A4">
            <w:pPr>
              <w:jc w:val="center"/>
              <w:rPr>
                <w:rFonts w:cstheme="minorHAnsi"/>
                <w:sz w:val="20"/>
                <w:szCs w:val="20"/>
              </w:rPr>
            </w:pPr>
            <w:r w:rsidRPr="00A964A4">
              <w:rPr>
                <w:rFonts w:cstheme="minorHAnsi"/>
                <w:sz w:val="20"/>
                <w:szCs w:val="20"/>
              </w:rPr>
              <w:t>25.900,00</w:t>
            </w:r>
          </w:p>
        </w:tc>
      </w:tr>
      <w:tr w:rsidR="00A964A4" w:rsidRPr="008F6FE4" w14:paraId="12CCBFDE" w14:textId="282EE129" w:rsidTr="00A964A4">
        <w:trPr>
          <w:trHeight w:val="477"/>
          <w:jc w:val="center"/>
        </w:trPr>
        <w:tc>
          <w:tcPr>
            <w:tcW w:w="936" w:type="pct"/>
            <w:vAlign w:val="center"/>
          </w:tcPr>
          <w:p w14:paraId="4FEB4E89" w14:textId="61C63245" w:rsidR="00A964A4" w:rsidRPr="008F6FE4" w:rsidRDefault="00A964A4" w:rsidP="00A964A4">
            <w:pPr>
              <w:rPr>
                <w:rFonts w:cstheme="minorHAnsi"/>
                <w:bCs/>
                <w:sz w:val="20"/>
                <w:szCs w:val="20"/>
              </w:rPr>
            </w:pPr>
            <w:r w:rsidRPr="008F6FE4">
              <w:rPr>
                <w:rFonts w:cstheme="minorHAnsi"/>
                <w:b/>
                <w:sz w:val="20"/>
                <w:szCs w:val="20"/>
              </w:rPr>
              <w:t>68</w:t>
            </w:r>
            <w:r w:rsidRPr="008F6FE4">
              <w:rPr>
                <w:rFonts w:cstheme="minorHAnsi"/>
                <w:bCs/>
                <w:sz w:val="20"/>
                <w:szCs w:val="20"/>
              </w:rPr>
              <w:t xml:space="preserve"> Kazne, upravne mjere i ostali prihodi</w:t>
            </w:r>
          </w:p>
        </w:tc>
        <w:tc>
          <w:tcPr>
            <w:tcW w:w="813" w:type="pct"/>
            <w:vAlign w:val="center"/>
          </w:tcPr>
          <w:p w14:paraId="197C7D3C" w14:textId="0F53B169" w:rsidR="00A964A4" w:rsidRPr="00A964A4" w:rsidRDefault="007B084E" w:rsidP="00A964A4">
            <w:pPr>
              <w:jc w:val="center"/>
              <w:rPr>
                <w:rFonts w:cstheme="minorHAnsi"/>
                <w:sz w:val="20"/>
                <w:szCs w:val="20"/>
              </w:rPr>
            </w:pPr>
            <w:r w:rsidRPr="007B084E">
              <w:rPr>
                <w:rFonts w:cstheme="minorHAnsi"/>
                <w:sz w:val="20"/>
                <w:szCs w:val="20"/>
              </w:rPr>
              <w:t>705,00</w:t>
            </w:r>
          </w:p>
        </w:tc>
        <w:tc>
          <w:tcPr>
            <w:tcW w:w="813" w:type="pct"/>
            <w:vAlign w:val="center"/>
          </w:tcPr>
          <w:p w14:paraId="5B3BF639" w14:textId="034653FA" w:rsidR="00A964A4" w:rsidRPr="00A964A4" w:rsidRDefault="00A964A4" w:rsidP="00A964A4">
            <w:pPr>
              <w:jc w:val="center"/>
              <w:rPr>
                <w:rFonts w:cstheme="minorHAnsi"/>
                <w:sz w:val="20"/>
                <w:szCs w:val="20"/>
              </w:rPr>
            </w:pPr>
            <w:r w:rsidRPr="00A964A4">
              <w:rPr>
                <w:rFonts w:cstheme="minorHAnsi"/>
                <w:sz w:val="20"/>
                <w:szCs w:val="20"/>
              </w:rPr>
              <w:t>94.051,20</w:t>
            </w:r>
          </w:p>
        </w:tc>
        <w:tc>
          <w:tcPr>
            <w:tcW w:w="813" w:type="pct"/>
            <w:vAlign w:val="center"/>
          </w:tcPr>
          <w:p w14:paraId="434B7C52" w14:textId="2E68B572" w:rsidR="00A964A4" w:rsidRPr="00D75D5F" w:rsidRDefault="00A964A4" w:rsidP="00A964A4">
            <w:pPr>
              <w:jc w:val="center"/>
              <w:rPr>
                <w:rFonts w:cstheme="minorHAnsi"/>
                <w:b/>
                <w:bCs/>
                <w:sz w:val="20"/>
                <w:szCs w:val="20"/>
              </w:rPr>
            </w:pPr>
            <w:r w:rsidRPr="00D75D5F">
              <w:rPr>
                <w:rFonts w:cstheme="minorHAnsi"/>
                <w:b/>
                <w:bCs/>
                <w:sz w:val="20"/>
                <w:szCs w:val="20"/>
              </w:rPr>
              <w:t>1.592,67</w:t>
            </w:r>
          </w:p>
        </w:tc>
        <w:tc>
          <w:tcPr>
            <w:tcW w:w="813" w:type="pct"/>
            <w:vAlign w:val="center"/>
          </w:tcPr>
          <w:p w14:paraId="2661D8F4" w14:textId="2E9B070C" w:rsidR="00A964A4" w:rsidRPr="00A964A4" w:rsidRDefault="00A964A4" w:rsidP="00A964A4">
            <w:pPr>
              <w:jc w:val="center"/>
              <w:rPr>
                <w:rFonts w:cstheme="minorHAnsi"/>
                <w:sz w:val="20"/>
                <w:szCs w:val="20"/>
              </w:rPr>
            </w:pPr>
            <w:r w:rsidRPr="00A964A4">
              <w:rPr>
                <w:rFonts w:cstheme="minorHAnsi"/>
                <w:sz w:val="20"/>
                <w:szCs w:val="20"/>
              </w:rPr>
              <w:t>5.000,00</w:t>
            </w:r>
          </w:p>
        </w:tc>
        <w:tc>
          <w:tcPr>
            <w:tcW w:w="812" w:type="pct"/>
            <w:vAlign w:val="center"/>
          </w:tcPr>
          <w:p w14:paraId="29809FC9" w14:textId="0C6A1B7A" w:rsidR="00A964A4" w:rsidRPr="00A964A4" w:rsidRDefault="00A964A4" w:rsidP="00A964A4">
            <w:pPr>
              <w:jc w:val="center"/>
              <w:rPr>
                <w:rFonts w:cstheme="minorHAnsi"/>
                <w:sz w:val="20"/>
                <w:szCs w:val="20"/>
              </w:rPr>
            </w:pPr>
            <w:r w:rsidRPr="00A964A4">
              <w:rPr>
                <w:rFonts w:cstheme="minorHAnsi"/>
                <w:sz w:val="20"/>
                <w:szCs w:val="20"/>
              </w:rPr>
              <w:t>1.592,67</w:t>
            </w:r>
          </w:p>
        </w:tc>
      </w:tr>
      <w:tr w:rsidR="00A964A4" w:rsidRPr="008F6FE4" w14:paraId="7EEAD22A" w14:textId="467EBD35" w:rsidTr="00A964A4">
        <w:trPr>
          <w:trHeight w:val="541"/>
          <w:jc w:val="center"/>
        </w:trPr>
        <w:tc>
          <w:tcPr>
            <w:tcW w:w="936" w:type="pct"/>
            <w:shd w:val="clear" w:color="auto" w:fill="F2F2F2" w:themeFill="background1" w:themeFillShade="F2"/>
            <w:vAlign w:val="center"/>
          </w:tcPr>
          <w:p w14:paraId="17EC0BB9" w14:textId="10B9DCDA" w:rsidR="00A964A4" w:rsidRPr="008F6FE4" w:rsidRDefault="00A964A4" w:rsidP="00A964A4">
            <w:pPr>
              <w:rPr>
                <w:rFonts w:cstheme="minorHAnsi"/>
                <w:b/>
                <w:sz w:val="20"/>
                <w:szCs w:val="20"/>
              </w:rPr>
            </w:pPr>
            <w:r w:rsidRPr="008F6FE4">
              <w:rPr>
                <w:rFonts w:cstheme="minorHAnsi"/>
                <w:b/>
                <w:sz w:val="20"/>
                <w:szCs w:val="20"/>
              </w:rPr>
              <w:t>7 Prihodi od prodaje nefinancijske imovine</w:t>
            </w:r>
          </w:p>
        </w:tc>
        <w:tc>
          <w:tcPr>
            <w:tcW w:w="813" w:type="pct"/>
            <w:shd w:val="clear" w:color="auto" w:fill="F2F2F2" w:themeFill="background1" w:themeFillShade="F2"/>
            <w:vAlign w:val="center"/>
          </w:tcPr>
          <w:p w14:paraId="58262286" w14:textId="2E58B17E" w:rsidR="00A964A4" w:rsidRPr="00A964A4" w:rsidRDefault="007B084E" w:rsidP="00A964A4">
            <w:pPr>
              <w:jc w:val="center"/>
              <w:rPr>
                <w:rFonts w:cstheme="minorHAnsi"/>
                <w:b/>
                <w:sz w:val="20"/>
                <w:szCs w:val="20"/>
              </w:rPr>
            </w:pPr>
            <w:r w:rsidRPr="007B084E">
              <w:rPr>
                <w:rFonts w:cstheme="minorHAnsi"/>
                <w:b/>
                <w:bCs/>
                <w:sz w:val="20"/>
                <w:szCs w:val="20"/>
              </w:rPr>
              <w:t>381.009,32</w:t>
            </w:r>
          </w:p>
        </w:tc>
        <w:tc>
          <w:tcPr>
            <w:tcW w:w="813" w:type="pct"/>
            <w:shd w:val="clear" w:color="auto" w:fill="F2F2F2" w:themeFill="background1" w:themeFillShade="F2"/>
            <w:vAlign w:val="center"/>
          </w:tcPr>
          <w:p w14:paraId="3FC94267" w14:textId="66937241" w:rsidR="00A964A4" w:rsidRPr="00A964A4" w:rsidRDefault="00A964A4" w:rsidP="00A964A4">
            <w:pPr>
              <w:jc w:val="center"/>
              <w:rPr>
                <w:rFonts w:cstheme="minorHAnsi"/>
                <w:b/>
                <w:sz w:val="20"/>
                <w:szCs w:val="20"/>
              </w:rPr>
            </w:pPr>
            <w:r w:rsidRPr="00A964A4">
              <w:rPr>
                <w:rFonts w:cstheme="minorHAnsi"/>
                <w:b/>
                <w:bCs/>
                <w:sz w:val="20"/>
                <w:szCs w:val="20"/>
              </w:rPr>
              <w:t>283.106,14</w:t>
            </w:r>
          </w:p>
        </w:tc>
        <w:tc>
          <w:tcPr>
            <w:tcW w:w="813" w:type="pct"/>
            <w:shd w:val="clear" w:color="auto" w:fill="F2F2F2" w:themeFill="background1" w:themeFillShade="F2"/>
            <w:vAlign w:val="center"/>
          </w:tcPr>
          <w:p w14:paraId="27054DE6" w14:textId="65CAF7ED" w:rsidR="00A964A4" w:rsidRPr="00D75D5F" w:rsidRDefault="00A964A4" w:rsidP="00A964A4">
            <w:pPr>
              <w:jc w:val="center"/>
              <w:rPr>
                <w:rFonts w:cstheme="minorHAnsi"/>
                <w:b/>
                <w:bCs/>
                <w:sz w:val="20"/>
                <w:szCs w:val="20"/>
              </w:rPr>
            </w:pPr>
            <w:r w:rsidRPr="00D75D5F">
              <w:rPr>
                <w:rFonts w:cstheme="minorHAnsi"/>
                <w:b/>
                <w:bCs/>
                <w:sz w:val="20"/>
                <w:szCs w:val="20"/>
              </w:rPr>
              <w:t>160.000,00</w:t>
            </w:r>
          </w:p>
        </w:tc>
        <w:tc>
          <w:tcPr>
            <w:tcW w:w="813" w:type="pct"/>
            <w:shd w:val="clear" w:color="auto" w:fill="F2F2F2" w:themeFill="background1" w:themeFillShade="F2"/>
            <w:vAlign w:val="center"/>
          </w:tcPr>
          <w:p w14:paraId="118A3A4A" w14:textId="3C9163F3" w:rsidR="00A964A4" w:rsidRPr="00A964A4" w:rsidRDefault="00A964A4" w:rsidP="00A964A4">
            <w:pPr>
              <w:jc w:val="center"/>
              <w:rPr>
                <w:rFonts w:cstheme="minorHAnsi"/>
                <w:b/>
                <w:sz w:val="20"/>
                <w:szCs w:val="20"/>
              </w:rPr>
            </w:pPr>
            <w:r w:rsidRPr="00A964A4">
              <w:rPr>
                <w:rFonts w:cstheme="minorHAnsi"/>
                <w:b/>
                <w:bCs/>
                <w:sz w:val="20"/>
                <w:szCs w:val="20"/>
              </w:rPr>
              <w:t>139.343,51</w:t>
            </w:r>
          </w:p>
        </w:tc>
        <w:tc>
          <w:tcPr>
            <w:tcW w:w="812" w:type="pct"/>
            <w:shd w:val="clear" w:color="auto" w:fill="F2F2F2" w:themeFill="background1" w:themeFillShade="F2"/>
            <w:vAlign w:val="center"/>
          </w:tcPr>
          <w:p w14:paraId="072D7645" w14:textId="30B423D1" w:rsidR="00A964A4" w:rsidRPr="00A964A4" w:rsidRDefault="00A964A4" w:rsidP="00A964A4">
            <w:pPr>
              <w:jc w:val="center"/>
              <w:rPr>
                <w:rFonts w:cstheme="minorHAnsi"/>
                <w:b/>
                <w:bCs/>
                <w:sz w:val="20"/>
                <w:szCs w:val="20"/>
              </w:rPr>
            </w:pPr>
            <w:r w:rsidRPr="00A964A4">
              <w:rPr>
                <w:rFonts w:cstheme="minorHAnsi"/>
                <w:b/>
                <w:bCs/>
                <w:sz w:val="20"/>
                <w:szCs w:val="20"/>
              </w:rPr>
              <w:t>210.000,00</w:t>
            </w:r>
          </w:p>
        </w:tc>
      </w:tr>
      <w:tr w:rsidR="00A964A4" w:rsidRPr="008F6FE4" w14:paraId="0740F6EB" w14:textId="761EEAA3" w:rsidTr="00A964A4">
        <w:trPr>
          <w:trHeight w:val="794"/>
          <w:jc w:val="center"/>
        </w:trPr>
        <w:tc>
          <w:tcPr>
            <w:tcW w:w="936" w:type="pct"/>
            <w:vAlign w:val="center"/>
          </w:tcPr>
          <w:p w14:paraId="7E307419" w14:textId="0E6C410A" w:rsidR="00A964A4" w:rsidRPr="008F6FE4" w:rsidRDefault="00A964A4" w:rsidP="00A964A4">
            <w:pPr>
              <w:rPr>
                <w:rFonts w:cstheme="minorHAnsi"/>
                <w:bCs/>
                <w:sz w:val="20"/>
                <w:szCs w:val="20"/>
              </w:rPr>
            </w:pPr>
            <w:r w:rsidRPr="008F6FE4">
              <w:rPr>
                <w:rFonts w:cstheme="minorHAnsi"/>
                <w:b/>
                <w:sz w:val="20"/>
                <w:szCs w:val="20"/>
              </w:rPr>
              <w:t xml:space="preserve">72 </w:t>
            </w:r>
            <w:r w:rsidRPr="008F6FE4">
              <w:rPr>
                <w:rFonts w:cstheme="minorHAnsi"/>
                <w:bCs/>
                <w:sz w:val="20"/>
                <w:szCs w:val="20"/>
              </w:rPr>
              <w:t>Prihodi od prodaje proizvedene dugotrajne imovine</w:t>
            </w:r>
          </w:p>
        </w:tc>
        <w:tc>
          <w:tcPr>
            <w:tcW w:w="813" w:type="pct"/>
            <w:vAlign w:val="center"/>
          </w:tcPr>
          <w:p w14:paraId="5AB25606" w14:textId="44ED89F1" w:rsidR="00A964A4" w:rsidRPr="007B084E" w:rsidRDefault="00A964A4" w:rsidP="00A964A4">
            <w:pPr>
              <w:jc w:val="center"/>
              <w:rPr>
                <w:rFonts w:cstheme="minorHAnsi"/>
                <w:sz w:val="20"/>
                <w:szCs w:val="20"/>
              </w:rPr>
            </w:pPr>
            <w:r w:rsidRPr="007B084E">
              <w:rPr>
                <w:rFonts w:cstheme="minorHAnsi"/>
                <w:sz w:val="20"/>
                <w:szCs w:val="20"/>
              </w:rPr>
              <w:t>139.343,51</w:t>
            </w:r>
          </w:p>
        </w:tc>
        <w:tc>
          <w:tcPr>
            <w:tcW w:w="813" w:type="pct"/>
            <w:vAlign w:val="center"/>
          </w:tcPr>
          <w:p w14:paraId="069B0EBB" w14:textId="67D1C335" w:rsidR="00A964A4" w:rsidRPr="00A964A4" w:rsidRDefault="00A964A4" w:rsidP="00A964A4">
            <w:pPr>
              <w:jc w:val="center"/>
              <w:rPr>
                <w:rFonts w:cstheme="minorHAnsi"/>
                <w:sz w:val="20"/>
                <w:szCs w:val="20"/>
              </w:rPr>
            </w:pPr>
            <w:r w:rsidRPr="00A964A4">
              <w:rPr>
                <w:rFonts w:cstheme="minorHAnsi"/>
                <w:sz w:val="20"/>
                <w:szCs w:val="20"/>
              </w:rPr>
              <w:t>283.106,14</w:t>
            </w:r>
          </w:p>
        </w:tc>
        <w:tc>
          <w:tcPr>
            <w:tcW w:w="813" w:type="pct"/>
            <w:vAlign w:val="center"/>
          </w:tcPr>
          <w:p w14:paraId="0590DAA7" w14:textId="10145419" w:rsidR="00A964A4" w:rsidRPr="00D75D5F" w:rsidRDefault="00A964A4" w:rsidP="00A964A4">
            <w:pPr>
              <w:jc w:val="center"/>
              <w:rPr>
                <w:rFonts w:cstheme="minorHAnsi"/>
                <w:b/>
                <w:bCs/>
                <w:sz w:val="20"/>
                <w:szCs w:val="20"/>
              </w:rPr>
            </w:pPr>
            <w:r w:rsidRPr="00D75D5F">
              <w:rPr>
                <w:rFonts w:cstheme="minorHAnsi"/>
                <w:b/>
                <w:bCs/>
                <w:sz w:val="20"/>
                <w:szCs w:val="20"/>
              </w:rPr>
              <w:t>160.000,00</w:t>
            </w:r>
          </w:p>
        </w:tc>
        <w:tc>
          <w:tcPr>
            <w:tcW w:w="813" w:type="pct"/>
            <w:vAlign w:val="center"/>
          </w:tcPr>
          <w:p w14:paraId="2120ED6B" w14:textId="2E43E628" w:rsidR="00A964A4" w:rsidRPr="00A964A4" w:rsidRDefault="00A964A4" w:rsidP="00A964A4">
            <w:pPr>
              <w:jc w:val="center"/>
              <w:rPr>
                <w:rFonts w:cstheme="minorHAnsi"/>
                <w:sz w:val="20"/>
                <w:szCs w:val="20"/>
              </w:rPr>
            </w:pPr>
            <w:r w:rsidRPr="00A964A4">
              <w:rPr>
                <w:rFonts w:cstheme="minorHAnsi"/>
                <w:sz w:val="20"/>
                <w:szCs w:val="20"/>
              </w:rPr>
              <w:t>139.343,51</w:t>
            </w:r>
          </w:p>
        </w:tc>
        <w:tc>
          <w:tcPr>
            <w:tcW w:w="812" w:type="pct"/>
            <w:vAlign w:val="center"/>
          </w:tcPr>
          <w:p w14:paraId="1B1C6A8D" w14:textId="7DE1695D" w:rsidR="00A964A4" w:rsidRPr="00A964A4" w:rsidRDefault="00A964A4" w:rsidP="00A964A4">
            <w:pPr>
              <w:jc w:val="center"/>
              <w:rPr>
                <w:rFonts w:cstheme="minorHAnsi"/>
                <w:sz w:val="20"/>
                <w:szCs w:val="20"/>
              </w:rPr>
            </w:pPr>
            <w:r w:rsidRPr="00A964A4">
              <w:rPr>
                <w:rFonts w:cstheme="minorHAnsi"/>
                <w:sz w:val="20"/>
                <w:szCs w:val="20"/>
              </w:rPr>
              <w:t>210.000,00</w:t>
            </w:r>
          </w:p>
        </w:tc>
      </w:tr>
      <w:tr w:rsidR="00A964A4" w:rsidRPr="008F6FE4" w14:paraId="509777CD" w14:textId="77777777" w:rsidTr="00A964A4">
        <w:trPr>
          <w:trHeight w:val="794"/>
          <w:jc w:val="center"/>
        </w:trPr>
        <w:tc>
          <w:tcPr>
            <w:tcW w:w="936" w:type="pct"/>
            <w:shd w:val="clear" w:color="auto" w:fill="F2F2F2" w:themeFill="background1" w:themeFillShade="F2"/>
            <w:vAlign w:val="center"/>
          </w:tcPr>
          <w:p w14:paraId="6DC46F02" w14:textId="78C3C3C3" w:rsidR="00A964A4" w:rsidRPr="008F6FE4" w:rsidRDefault="00A964A4" w:rsidP="00A964A4">
            <w:pPr>
              <w:rPr>
                <w:rFonts w:cstheme="minorHAnsi"/>
                <w:b/>
                <w:sz w:val="20"/>
                <w:szCs w:val="20"/>
              </w:rPr>
            </w:pPr>
            <w:r w:rsidRPr="00A964A4">
              <w:rPr>
                <w:rFonts w:cstheme="minorHAnsi"/>
                <w:b/>
                <w:sz w:val="20"/>
                <w:szCs w:val="20"/>
              </w:rPr>
              <w:t>8</w:t>
            </w:r>
            <w:r>
              <w:rPr>
                <w:rFonts w:cstheme="minorHAnsi"/>
                <w:b/>
                <w:sz w:val="20"/>
                <w:szCs w:val="20"/>
              </w:rPr>
              <w:t xml:space="preserve"> </w:t>
            </w:r>
            <w:r w:rsidRPr="00A964A4">
              <w:rPr>
                <w:rFonts w:cstheme="minorHAnsi"/>
                <w:b/>
                <w:sz w:val="20"/>
                <w:szCs w:val="20"/>
              </w:rPr>
              <w:t>Primici od financijske imovine i zaduživanja</w:t>
            </w:r>
          </w:p>
        </w:tc>
        <w:tc>
          <w:tcPr>
            <w:tcW w:w="813" w:type="pct"/>
            <w:shd w:val="clear" w:color="auto" w:fill="F2F2F2" w:themeFill="background1" w:themeFillShade="F2"/>
            <w:vAlign w:val="center"/>
          </w:tcPr>
          <w:p w14:paraId="23E39644" w14:textId="4A289E3D" w:rsidR="00A964A4" w:rsidRPr="00A964A4" w:rsidRDefault="007B084E" w:rsidP="00A964A4">
            <w:pPr>
              <w:jc w:val="center"/>
              <w:rPr>
                <w:rFonts w:cstheme="minorHAnsi"/>
                <w:b/>
                <w:bCs/>
                <w:sz w:val="20"/>
                <w:szCs w:val="20"/>
              </w:rPr>
            </w:pPr>
            <w:r w:rsidRPr="007B084E">
              <w:rPr>
                <w:rFonts w:cstheme="minorHAnsi"/>
                <w:b/>
                <w:bCs/>
                <w:sz w:val="20"/>
                <w:szCs w:val="20"/>
              </w:rPr>
              <w:t>653.458,71</w:t>
            </w:r>
          </w:p>
        </w:tc>
        <w:tc>
          <w:tcPr>
            <w:tcW w:w="813" w:type="pct"/>
            <w:shd w:val="clear" w:color="auto" w:fill="F2F2F2" w:themeFill="background1" w:themeFillShade="F2"/>
            <w:vAlign w:val="center"/>
          </w:tcPr>
          <w:p w14:paraId="6D086FF7" w14:textId="7EF8A079" w:rsidR="00A964A4" w:rsidRPr="00A964A4" w:rsidRDefault="00A964A4" w:rsidP="00A964A4">
            <w:pPr>
              <w:jc w:val="center"/>
              <w:rPr>
                <w:rFonts w:cstheme="minorHAnsi"/>
                <w:b/>
                <w:bCs/>
                <w:sz w:val="20"/>
                <w:szCs w:val="20"/>
              </w:rPr>
            </w:pPr>
            <w:r w:rsidRPr="00A964A4">
              <w:rPr>
                <w:rFonts w:cstheme="minorHAnsi"/>
                <w:b/>
                <w:bCs/>
                <w:sz w:val="20"/>
                <w:szCs w:val="20"/>
              </w:rPr>
              <w:t>0,00</w:t>
            </w:r>
          </w:p>
        </w:tc>
        <w:tc>
          <w:tcPr>
            <w:tcW w:w="813" w:type="pct"/>
            <w:shd w:val="clear" w:color="auto" w:fill="F2F2F2" w:themeFill="background1" w:themeFillShade="F2"/>
            <w:vAlign w:val="center"/>
          </w:tcPr>
          <w:p w14:paraId="77BC3895" w14:textId="17460D70" w:rsidR="00A964A4" w:rsidRPr="00D75D5F" w:rsidRDefault="00A964A4" w:rsidP="00A964A4">
            <w:pPr>
              <w:jc w:val="center"/>
              <w:rPr>
                <w:rFonts w:cstheme="minorHAnsi"/>
                <w:b/>
                <w:bCs/>
                <w:sz w:val="20"/>
                <w:szCs w:val="20"/>
              </w:rPr>
            </w:pPr>
            <w:r w:rsidRPr="00D75D5F">
              <w:rPr>
                <w:rFonts w:cstheme="minorHAnsi"/>
                <w:b/>
                <w:bCs/>
                <w:sz w:val="20"/>
                <w:szCs w:val="20"/>
              </w:rPr>
              <w:t>650.000,00</w:t>
            </w:r>
          </w:p>
        </w:tc>
        <w:tc>
          <w:tcPr>
            <w:tcW w:w="813" w:type="pct"/>
            <w:shd w:val="clear" w:color="auto" w:fill="F2F2F2" w:themeFill="background1" w:themeFillShade="F2"/>
            <w:vAlign w:val="center"/>
          </w:tcPr>
          <w:p w14:paraId="0AD3B507" w14:textId="757E2CC5" w:rsidR="00A964A4" w:rsidRPr="00A964A4" w:rsidRDefault="00A964A4" w:rsidP="00A964A4">
            <w:pPr>
              <w:jc w:val="center"/>
              <w:rPr>
                <w:rFonts w:cstheme="minorHAnsi"/>
                <w:b/>
                <w:bCs/>
                <w:sz w:val="20"/>
                <w:szCs w:val="20"/>
              </w:rPr>
            </w:pPr>
            <w:r w:rsidRPr="00A964A4">
              <w:rPr>
                <w:rFonts w:cstheme="minorHAnsi"/>
                <w:b/>
                <w:bCs/>
                <w:sz w:val="20"/>
                <w:szCs w:val="20"/>
              </w:rPr>
              <w:t>150.000,00</w:t>
            </w:r>
          </w:p>
        </w:tc>
        <w:tc>
          <w:tcPr>
            <w:tcW w:w="812" w:type="pct"/>
            <w:shd w:val="clear" w:color="auto" w:fill="F2F2F2" w:themeFill="background1" w:themeFillShade="F2"/>
            <w:vAlign w:val="center"/>
          </w:tcPr>
          <w:p w14:paraId="76D47B9F" w14:textId="04886C6B" w:rsidR="00A964A4" w:rsidRPr="00A964A4" w:rsidRDefault="00A964A4" w:rsidP="00A964A4">
            <w:pPr>
              <w:jc w:val="center"/>
              <w:rPr>
                <w:rFonts w:cstheme="minorHAnsi"/>
                <w:b/>
                <w:bCs/>
                <w:sz w:val="20"/>
                <w:szCs w:val="20"/>
              </w:rPr>
            </w:pPr>
            <w:r w:rsidRPr="00A964A4">
              <w:rPr>
                <w:rFonts w:cstheme="minorHAnsi"/>
                <w:b/>
                <w:bCs/>
                <w:sz w:val="20"/>
                <w:szCs w:val="20"/>
              </w:rPr>
              <w:t>150.000,00</w:t>
            </w:r>
          </w:p>
        </w:tc>
      </w:tr>
      <w:tr w:rsidR="00A964A4" w:rsidRPr="008F6FE4" w14:paraId="6DCF6E46" w14:textId="77777777" w:rsidTr="00A964A4">
        <w:trPr>
          <w:trHeight w:val="794"/>
          <w:jc w:val="center"/>
        </w:trPr>
        <w:tc>
          <w:tcPr>
            <w:tcW w:w="936" w:type="pct"/>
            <w:vAlign w:val="center"/>
          </w:tcPr>
          <w:p w14:paraId="7937A54D" w14:textId="72B475B6" w:rsidR="00A964A4" w:rsidRPr="00A964A4" w:rsidRDefault="00A964A4" w:rsidP="00A964A4">
            <w:pPr>
              <w:rPr>
                <w:rFonts w:cstheme="minorHAnsi"/>
                <w:b/>
                <w:sz w:val="20"/>
                <w:szCs w:val="20"/>
              </w:rPr>
            </w:pPr>
            <w:r w:rsidRPr="00A964A4">
              <w:rPr>
                <w:rFonts w:cstheme="minorHAnsi"/>
                <w:b/>
                <w:sz w:val="20"/>
                <w:szCs w:val="20"/>
              </w:rPr>
              <w:t>84</w:t>
            </w:r>
            <w:r>
              <w:rPr>
                <w:rFonts w:cstheme="minorHAnsi"/>
                <w:b/>
                <w:sz w:val="20"/>
                <w:szCs w:val="20"/>
              </w:rPr>
              <w:t xml:space="preserve"> </w:t>
            </w:r>
            <w:r w:rsidRPr="00A964A4">
              <w:rPr>
                <w:rFonts w:cstheme="minorHAnsi"/>
                <w:bCs/>
                <w:sz w:val="20"/>
                <w:szCs w:val="20"/>
              </w:rPr>
              <w:t>Primici od zaduživanja</w:t>
            </w:r>
          </w:p>
        </w:tc>
        <w:tc>
          <w:tcPr>
            <w:tcW w:w="813" w:type="pct"/>
            <w:vAlign w:val="center"/>
          </w:tcPr>
          <w:p w14:paraId="66CD6AD7" w14:textId="3DAA3F36" w:rsidR="00A964A4" w:rsidRPr="00A964A4" w:rsidRDefault="007B084E" w:rsidP="00A964A4">
            <w:pPr>
              <w:jc w:val="center"/>
              <w:rPr>
                <w:rFonts w:cstheme="minorHAnsi"/>
                <w:sz w:val="20"/>
                <w:szCs w:val="20"/>
              </w:rPr>
            </w:pPr>
            <w:r w:rsidRPr="007B084E">
              <w:rPr>
                <w:rFonts w:cstheme="minorHAnsi"/>
                <w:sz w:val="20"/>
                <w:szCs w:val="20"/>
              </w:rPr>
              <w:t>653.458,71</w:t>
            </w:r>
          </w:p>
        </w:tc>
        <w:tc>
          <w:tcPr>
            <w:tcW w:w="813" w:type="pct"/>
            <w:vAlign w:val="center"/>
          </w:tcPr>
          <w:p w14:paraId="7188A9AC" w14:textId="10D5560A" w:rsidR="00A964A4" w:rsidRPr="00A964A4" w:rsidRDefault="00A964A4" w:rsidP="00A964A4">
            <w:pPr>
              <w:jc w:val="center"/>
              <w:rPr>
                <w:rFonts w:cstheme="minorHAnsi"/>
                <w:sz w:val="20"/>
                <w:szCs w:val="20"/>
              </w:rPr>
            </w:pPr>
            <w:r w:rsidRPr="00A964A4">
              <w:rPr>
                <w:rFonts w:cstheme="minorHAnsi"/>
                <w:sz w:val="20"/>
                <w:szCs w:val="20"/>
              </w:rPr>
              <w:t>0,00</w:t>
            </w:r>
          </w:p>
        </w:tc>
        <w:tc>
          <w:tcPr>
            <w:tcW w:w="813" w:type="pct"/>
            <w:vAlign w:val="center"/>
          </w:tcPr>
          <w:p w14:paraId="22E21715" w14:textId="0A965217" w:rsidR="00A964A4" w:rsidRPr="00D75D5F" w:rsidRDefault="00A964A4" w:rsidP="00A964A4">
            <w:pPr>
              <w:jc w:val="center"/>
              <w:rPr>
                <w:rFonts w:cstheme="minorHAnsi"/>
                <w:b/>
                <w:bCs/>
                <w:sz w:val="20"/>
                <w:szCs w:val="20"/>
              </w:rPr>
            </w:pPr>
            <w:r w:rsidRPr="00D75D5F">
              <w:rPr>
                <w:rFonts w:cstheme="minorHAnsi"/>
                <w:b/>
                <w:bCs/>
                <w:sz w:val="20"/>
                <w:szCs w:val="20"/>
              </w:rPr>
              <w:t>650.000,00</w:t>
            </w:r>
          </w:p>
        </w:tc>
        <w:tc>
          <w:tcPr>
            <w:tcW w:w="813" w:type="pct"/>
            <w:vAlign w:val="center"/>
          </w:tcPr>
          <w:p w14:paraId="569C542C" w14:textId="43D7EF9B" w:rsidR="00A964A4" w:rsidRPr="00A964A4" w:rsidRDefault="00A964A4" w:rsidP="00A964A4">
            <w:pPr>
              <w:jc w:val="center"/>
              <w:rPr>
                <w:rFonts w:cstheme="minorHAnsi"/>
                <w:sz w:val="20"/>
                <w:szCs w:val="20"/>
              </w:rPr>
            </w:pPr>
            <w:r w:rsidRPr="00A964A4">
              <w:rPr>
                <w:rFonts w:cstheme="minorHAnsi"/>
                <w:sz w:val="20"/>
                <w:szCs w:val="20"/>
              </w:rPr>
              <w:t>150.000,00</w:t>
            </w:r>
          </w:p>
        </w:tc>
        <w:tc>
          <w:tcPr>
            <w:tcW w:w="812" w:type="pct"/>
            <w:vAlign w:val="center"/>
          </w:tcPr>
          <w:p w14:paraId="46560A21" w14:textId="4E0FF070" w:rsidR="00A964A4" w:rsidRPr="00A964A4" w:rsidRDefault="00A964A4" w:rsidP="00A964A4">
            <w:pPr>
              <w:jc w:val="center"/>
              <w:rPr>
                <w:rFonts w:cstheme="minorHAnsi"/>
                <w:sz w:val="20"/>
                <w:szCs w:val="20"/>
              </w:rPr>
            </w:pPr>
            <w:r w:rsidRPr="00A964A4">
              <w:rPr>
                <w:rFonts w:cstheme="minorHAnsi"/>
                <w:sz w:val="20"/>
                <w:szCs w:val="20"/>
              </w:rPr>
              <w:t>150.000,00</w:t>
            </w:r>
          </w:p>
        </w:tc>
      </w:tr>
      <w:tr w:rsidR="00A964A4" w:rsidRPr="008F6FE4" w14:paraId="1FA6ED2F" w14:textId="2C30561A" w:rsidTr="00A964A4">
        <w:trPr>
          <w:trHeight w:val="341"/>
          <w:jc w:val="center"/>
        </w:trPr>
        <w:tc>
          <w:tcPr>
            <w:tcW w:w="936" w:type="pct"/>
            <w:shd w:val="clear" w:color="auto" w:fill="F2F2F2" w:themeFill="background1" w:themeFillShade="F2"/>
            <w:vAlign w:val="center"/>
          </w:tcPr>
          <w:p w14:paraId="37CC9EC2" w14:textId="1ED7DD36" w:rsidR="00A964A4" w:rsidRPr="008F6FE4" w:rsidRDefault="00A964A4" w:rsidP="00A964A4">
            <w:pPr>
              <w:rPr>
                <w:rFonts w:cstheme="minorHAnsi"/>
                <w:b/>
                <w:sz w:val="20"/>
                <w:szCs w:val="20"/>
              </w:rPr>
            </w:pPr>
            <w:r w:rsidRPr="008F6FE4">
              <w:rPr>
                <w:rFonts w:cstheme="minorHAnsi"/>
                <w:b/>
                <w:sz w:val="20"/>
                <w:szCs w:val="20"/>
              </w:rPr>
              <w:t>Višak/manjak</w:t>
            </w:r>
          </w:p>
        </w:tc>
        <w:tc>
          <w:tcPr>
            <w:tcW w:w="813" w:type="pct"/>
            <w:shd w:val="clear" w:color="auto" w:fill="F2F2F2" w:themeFill="background1" w:themeFillShade="F2"/>
            <w:vAlign w:val="center"/>
          </w:tcPr>
          <w:p w14:paraId="5D573267" w14:textId="5523C006" w:rsidR="00A964A4" w:rsidRPr="00D75D5F" w:rsidRDefault="007B084E" w:rsidP="00A964A4">
            <w:pPr>
              <w:jc w:val="center"/>
              <w:rPr>
                <w:rFonts w:cstheme="minorHAnsi"/>
                <w:b/>
                <w:bCs/>
                <w:sz w:val="20"/>
                <w:szCs w:val="20"/>
              </w:rPr>
            </w:pPr>
            <w:r w:rsidRPr="007B084E">
              <w:rPr>
                <w:rFonts w:cstheme="minorHAnsi"/>
                <w:b/>
                <w:bCs/>
                <w:sz w:val="20"/>
                <w:szCs w:val="20"/>
              </w:rPr>
              <w:t>338.684,82</w:t>
            </w:r>
          </w:p>
        </w:tc>
        <w:tc>
          <w:tcPr>
            <w:tcW w:w="813" w:type="pct"/>
            <w:shd w:val="clear" w:color="auto" w:fill="F2F2F2" w:themeFill="background1" w:themeFillShade="F2"/>
            <w:vAlign w:val="center"/>
          </w:tcPr>
          <w:p w14:paraId="75358B62" w14:textId="689C7BDD" w:rsidR="00A964A4" w:rsidRPr="00D75D5F" w:rsidRDefault="00A964A4" w:rsidP="00A964A4">
            <w:pPr>
              <w:jc w:val="center"/>
              <w:rPr>
                <w:rFonts w:cstheme="minorHAnsi"/>
                <w:b/>
                <w:bCs/>
                <w:sz w:val="20"/>
                <w:szCs w:val="20"/>
              </w:rPr>
            </w:pPr>
            <w:r w:rsidRPr="00D75D5F">
              <w:rPr>
                <w:rFonts w:cstheme="minorHAnsi"/>
                <w:b/>
                <w:bCs/>
                <w:sz w:val="20"/>
                <w:szCs w:val="20"/>
              </w:rPr>
              <w:t>66.838,60</w:t>
            </w:r>
          </w:p>
        </w:tc>
        <w:tc>
          <w:tcPr>
            <w:tcW w:w="813" w:type="pct"/>
            <w:shd w:val="clear" w:color="auto" w:fill="F2F2F2" w:themeFill="background1" w:themeFillShade="F2"/>
            <w:vAlign w:val="center"/>
          </w:tcPr>
          <w:p w14:paraId="22311302" w14:textId="18B2949D" w:rsidR="00A964A4" w:rsidRPr="00D75D5F" w:rsidRDefault="00A964A4" w:rsidP="00A964A4">
            <w:pPr>
              <w:jc w:val="center"/>
              <w:rPr>
                <w:rFonts w:cstheme="minorHAnsi"/>
                <w:b/>
                <w:bCs/>
                <w:sz w:val="20"/>
                <w:szCs w:val="20"/>
              </w:rPr>
            </w:pPr>
            <w:r w:rsidRPr="00D75D5F">
              <w:rPr>
                <w:rFonts w:cstheme="minorHAnsi"/>
                <w:b/>
                <w:bCs/>
                <w:sz w:val="20"/>
                <w:szCs w:val="20"/>
              </w:rPr>
              <w:t>150.000,00</w:t>
            </w:r>
          </w:p>
        </w:tc>
        <w:tc>
          <w:tcPr>
            <w:tcW w:w="813" w:type="pct"/>
            <w:shd w:val="clear" w:color="auto" w:fill="F2F2F2" w:themeFill="background1" w:themeFillShade="F2"/>
            <w:vAlign w:val="center"/>
          </w:tcPr>
          <w:p w14:paraId="4FB2F67D" w14:textId="61DD40DC" w:rsidR="00A964A4" w:rsidRPr="00D75D5F" w:rsidRDefault="00A964A4" w:rsidP="00A964A4">
            <w:pPr>
              <w:jc w:val="center"/>
              <w:rPr>
                <w:rFonts w:cstheme="minorHAnsi"/>
                <w:b/>
                <w:bCs/>
                <w:sz w:val="20"/>
                <w:szCs w:val="20"/>
              </w:rPr>
            </w:pPr>
            <w:r w:rsidRPr="00D75D5F">
              <w:rPr>
                <w:rFonts w:cstheme="minorHAnsi"/>
                <w:b/>
                <w:bCs/>
                <w:sz w:val="20"/>
                <w:szCs w:val="20"/>
              </w:rPr>
              <w:t>20.000,00</w:t>
            </w:r>
          </w:p>
        </w:tc>
        <w:tc>
          <w:tcPr>
            <w:tcW w:w="812" w:type="pct"/>
            <w:shd w:val="clear" w:color="auto" w:fill="F2F2F2" w:themeFill="background1" w:themeFillShade="F2"/>
            <w:vAlign w:val="center"/>
          </w:tcPr>
          <w:p w14:paraId="5563E3BC" w14:textId="000E1DF1" w:rsidR="00A964A4" w:rsidRPr="00D75D5F" w:rsidRDefault="00A964A4" w:rsidP="00A964A4">
            <w:pPr>
              <w:jc w:val="center"/>
              <w:rPr>
                <w:rFonts w:cstheme="minorHAnsi"/>
                <w:b/>
                <w:bCs/>
                <w:sz w:val="20"/>
                <w:szCs w:val="20"/>
              </w:rPr>
            </w:pPr>
            <w:r w:rsidRPr="00D75D5F">
              <w:rPr>
                <w:rFonts w:cstheme="minorHAnsi"/>
                <w:b/>
                <w:bCs/>
                <w:sz w:val="20"/>
                <w:szCs w:val="20"/>
              </w:rPr>
              <w:t>300.000,00</w:t>
            </w:r>
          </w:p>
        </w:tc>
      </w:tr>
      <w:tr w:rsidR="00A964A4" w:rsidRPr="008F6FE4" w14:paraId="081C5E86" w14:textId="7424774A" w:rsidTr="00A964A4">
        <w:trPr>
          <w:trHeight w:val="418"/>
          <w:jc w:val="center"/>
        </w:trPr>
        <w:tc>
          <w:tcPr>
            <w:tcW w:w="936" w:type="pct"/>
            <w:shd w:val="clear" w:color="auto" w:fill="auto"/>
            <w:vAlign w:val="center"/>
          </w:tcPr>
          <w:p w14:paraId="5921FD4C" w14:textId="19D2DF8C" w:rsidR="00A964A4" w:rsidRPr="008F6FE4" w:rsidRDefault="00A964A4" w:rsidP="00A964A4">
            <w:pPr>
              <w:rPr>
                <w:rFonts w:cstheme="minorHAnsi"/>
                <w:b/>
                <w:sz w:val="20"/>
                <w:szCs w:val="20"/>
              </w:rPr>
            </w:pPr>
            <w:r w:rsidRPr="008F6FE4">
              <w:rPr>
                <w:rFonts w:cstheme="minorHAnsi"/>
                <w:bCs/>
                <w:sz w:val="20"/>
                <w:szCs w:val="20"/>
              </w:rPr>
              <w:t>Višak/manjak</w:t>
            </w:r>
          </w:p>
        </w:tc>
        <w:tc>
          <w:tcPr>
            <w:tcW w:w="813" w:type="pct"/>
            <w:shd w:val="clear" w:color="auto" w:fill="auto"/>
            <w:vAlign w:val="center"/>
          </w:tcPr>
          <w:p w14:paraId="07FF403A" w14:textId="7A9FB11F" w:rsidR="00A964A4" w:rsidRPr="00A964A4" w:rsidRDefault="007B084E" w:rsidP="00A964A4">
            <w:pPr>
              <w:jc w:val="center"/>
              <w:rPr>
                <w:rFonts w:cstheme="minorHAnsi"/>
                <w:b/>
                <w:sz w:val="20"/>
                <w:szCs w:val="20"/>
              </w:rPr>
            </w:pPr>
            <w:r w:rsidRPr="007B084E">
              <w:rPr>
                <w:rFonts w:cstheme="minorHAnsi"/>
                <w:sz w:val="20"/>
                <w:szCs w:val="20"/>
              </w:rPr>
              <w:t>338.684,82</w:t>
            </w:r>
          </w:p>
        </w:tc>
        <w:tc>
          <w:tcPr>
            <w:tcW w:w="813" w:type="pct"/>
            <w:shd w:val="clear" w:color="auto" w:fill="auto"/>
            <w:vAlign w:val="center"/>
          </w:tcPr>
          <w:p w14:paraId="664FAEF6" w14:textId="53220606" w:rsidR="00A964A4" w:rsidRPr="00A964A4" w:rsidRDefault="00A964A4" w:rsidP="00A964A4">
            <w:pPr>
              <w:jc w:val="center"/>
              <w:rPr>
                <w:rFonts w:cstheme="minorHAnsi"/>
                <w:b/>
                <w:sz w:val="20"/>
                <w:szCs w:val="20"/>
              </w:rPr>
            </w:pPr>
            <w:r w:rsidRPr="00A964A4">
              <w:rPr>
                <w:rFonts w:cstheme="minorHAnsi"/>
                <w:sz w:val="20"/>
                <w:szCs w:val="20"/>
              </w:rPr>
              <w:t>66.838,60</w:t>
            </w:r>
          </w:p>
        </w:tc>
        <w:tc>
          <w:tcPr>
            <w:tcW w:w="813" w:type="pct"/>
            <w:shd w:val="clear" w:color="auto" w:fill="auto"/>
            <w:vAlign w:val="center"/>
          </w:tcPr>
          <w:p w14:paraId="19F7EE8F" w14:textId="4A47F4D8" w:rsidR="00A964A4" w:rsidRPr="00D75D5F" w:rsidRDefault="00A964A4" w:rsidP="00A964A4">
            <w:pPr>
              <w:jc w:val="center"/>
              <w:rPr>
                <w:rFonts w:cstheme="minorHAnsi"/>
                <w:b/>
                <w:bCs/>
                <w:sz w:val="20"/>
                <w:szCs w:val="20"/>
              </w:rPr>
            </w:pPr>
            <w:r w:rsidRPr="00D75D5F">
              <w:rPr>
                <w:rFonts w:cstheme="minorHAnsi"/>
                <w:b/>
                <w:bCs/>
                <w:sz w:val="20"/>
                <w:szCs w:val="20"/>
              </w:rPr>
              <w:t>150.000,00</w:t>
            </w:r>
          </w:p>
        </w:tc>
        <w:tc>
          <w:tcPr>
            <w:tcW w:w="813" w:type="pct"/>
            <w:shd w:val="clear" w:color="auto" w:fill="auto"/>
            <w:vAlign w:val="center"/>
          </w:tcPr>
          <w:p w14:paraId="57879999" w14:textId="2D5C012D" w:rsidR="00A964A4" w:rsidRPr="00A964A4" w:rsidRDefault="00A964A4" w:rsidP="00A964A4">
            <w:pPr>
              <w:jc w:val="center"/>
              <w:rPr>
                <w:rFonts w:cstheme="minorHAnsi"/>
                <w:b/>
                <w:sz w:val="20"/>
                <w:szCs w:val="20"/>
              </w:rPr>
            </w:pPr>
            <w:r w:rsidRPr="00A964A4">
              <w:rPr>
                <w:rFonts w:cstheme="minorHAnsi"/>
                <w:sz w:val="20"/>
                <w:szCs w:val="20"/>
              </w:rPr>
              <w:t>20.000,00</w:t>
            </w:r>
          </w:p>
        </w:tc>
        <w:tc>
          <w:tcPr>
            <w:tcW w:w="812" w:type="pct"/>
            <w:vAlign w:val="center"/>
          </w:tcPr>
          <w:p w14:paraId="3601437A" w14:textId="3DA5E6BA" w:rsidR="00A964A4" w:rsidRPr="00A964A4" w:rsidRDefault="00A964A4" w:rsidP="00A964A4">
            <w:pPr>
              <w:jc w:val="center"/>
              <w:rPr>
                <w:rFonts w:cstheme="minorHAnsi"/>
                <w:sz w:val="20"/>
                <w:szCs w:val="20"/>
              </w:rPr>
            </w:pPr>
            <w:r w:rsidRPr="00A964A4">
              <w:rPr>
                <w:rFonts w:cstheme="minorHAnsi"/>
                <w:sz w:val="20"/>
                <w:szCs w:val="20"/>
              </w:rPr>
              <w:t>300.000,00</w:t>
            </w:r>
          </w:p>
        </w:tc>
      </w:tr>
    </w:tbl>
    <w:p w14:paraId="657DD0E9" w14:textId="4F23BE14" w:rsidR="004B283B" w:rsidRDefault="00F72A30" w:rsidP="007B084E">
      <w:pPr>
        <w:jc w:val="center"/>
        <w:rPr>
          <w:rFonts w:cstheme="minorHAnsi"/>
          <w:b/>
          <w:sz w:val="24"/>
          <w:szCs w:val="24"/>
        </w:rPr>
      </w:pPr>
      <w:r w:rsidRPr="008E2CFB">
        <w:rPr>
          <w:rFonts w:cstheme="minorHAnsi"/>
          <w:b/>
          <w:noProof/>
          <w:sz w:val="24"/>
          <w:szCs w:val="24"/>
          <w:lang w:eastAsia="hr-HR"/>
        </w:rPr>
        <w:lastRenderedPageBreak/>
        <w:drawing>
          <wp:inline distT="0" distB="0" distL="0" distR="0" wp14:anchorId="79F92033" wp14:editId="1D675DF9">
            <wp:extent cx="5509260" cy="3329940"/>
            <wp:effectExtent l="0" t="0" r="15240" b="381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2CA08" w14:textId="77777777" w:rsidR="001442C4" w:rsidRDefault="001442C4">
      <w:pPr>
        <w:rPr>
          <w:rFonts w:cstheme="minorHAnsi"/>
          <w:b/>
          <w:bCs/>
          <w:color w:val="548DD4" w:themeColor="text2" w:themeTint="99"/>
          <w:sz w:val="24"/>
          <w:szCs w:val="24"/>
        </w:rPr>
      </w:pPr>
      <w:r>
        <w:rPr>
          <w:rFonts w:cstheme="minorHAnsi"/>
          <w:b/>
          <w:bCs/>
          <w:color w:val="548DD4" w:themeColor="text2" w:themeTint="99"/>
          <w:sz w:val="24"/>
          <w:szCs w:val="24"/>
        </w:rPr>
        <w:br w:type="page"/>
      </w:r>
    </w:p>
    <w:p w14:paraId="5FBAECBB" w14:textId="6DA6E241" w:rsidR="00D75D5F" w:rsidRDefault="00D75D5F" w:rsidP="005F3282">
      <w:pPr>
        <w:spacing w:after="0"/>
        <w:jc w:val="both"/>
        <w:rPr>
          <w:rFonts w:cstheme="minorHAnsi"/>
          <w:b/>
          <w:bCs/>
          <w:color w:val="548DD4" w:themeColor="text2" w:themeTint="99"/>
          <w:sz w:val="24"/>
          <w:szCs w:val="24"/>
        </w:rPr>
      </w:pPr>
      <w:r w:rsidRPr="00D75D5F">
        <w:rPr>
          <w:rFonts w:cstheme="minorHAnsi"/>
          <w:b/>
          <w:bCs/>
          <w:color w:val="548DD4" w:themeColor="text2" w:themeTint="99"/>
          <w:sz w:val="24"/>
          <w:szCs w:val="24"/>
        </w:rPr>
        <w:lastRenderedPageBreak/>
        <w:t xml:space="preserve">UKUPNI RASHODI I IZDACI </w:t>
      </w:r>
      <w:r>
        <w:rPr>
          <w:rFonts w:cstheme="minorHAnsi"/>
          <w:b/>
          <w:bCs/>
          <w:color w:val="548DD4" w:themeColor="text2" w:themeTint="99"/>
          <w:sz w:val="24"/>
          <w:szCs w:val="24"/>
        </w:rPr>
        <w:t>GRADA IMOTSKOG</w:t>
      </w:r>
      <w:r w:rsidRPr="00D75D5F">
        <w:rPr>
          <w:rFonts w:cstheme="minorHAnsi"/>
          <w:b/>
          <w:bCs/>
          <w:color w:val="548DD4" w:themeColor="text2" w:themeTint="99"/>
          <w:sz w:val="24"/>
          <w:szCs w:val="24"/>
        </w:rPr>
        <w:t xml:space="preserve"> ZA 2025. GODINU PLANIRANI SU U IZNOSU 20.300.320,00</w:t>
      </w:r>
      <w:r>
        <w:rPr>
          <w:rFonts w:cstheme="minorHAnsi"/>
          <w:b/>
          <w:bCs/>
          <w:color w:val="548DD4" w:themeColor="text2" w:themeTint="99"/>
          <w:sz w:val="24"/>
          <w:szCs w:val="24"/>
        </w:rPr>
        <w:t xml:space="preserve"> </w:t>
      </w:r>
      <w:r w:rsidRPr="00D75D5F">
        <w:rPr>
          <w:rFonts w:cstheme="minorHAnsi"/>
          <w:b/>
          <w:bCs/>
          <w:color w:val="548DD4" w:themeColor="text2" w:themeTint="99"/>
          <w:sz w:val="24"/>
          <w:szCs w:val="24"/>
        </w:rPr>
        <w:t>EURA</w:t>
      </w:r>
    </w:p>
    <w:p w14:paraId="4BD721AA" w14:textId="77777777" w:rsidR="00D75D5F" w:rsidRDefault="00D75D5F" w:rsidP="005F3282">
      <w:pPr>
        <w:spacing w:after="0"/>
        <w:jc w:val="both"/>
        <w:rPr>
          <w:rFonts w:cstheme="minorHAnsi"/>
          <w:b/>
          <w:bCs/>
          <w:color w:val="548DD4" w:themeColor="text2" w:themeTint="99"/>
          <w:sz w:val="24"/>
          <w:szCs w:val="24"/>
        </w:rPr>
      </w:pPr>
    </w:p>
    <w:p w14:paraId="6813F3C4" w14:textId="2118B4A7" w:rsidR="005F3282"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Rashodi poslovanja</w:t>
      </w:r>
    </w:p>
    <w:p w14:paraId="6C31642E" w14:textId="77777777" w:rsidR="002B7A19" w:rsidRPr="008E2CFB" w:rsidRDefault="002B7A19" w:rsidP="005F3282">
      <w:pPr>
        <w:spacing w:after="0"/>
        <w:jc w:val="both"/>
        <w:rPr>
          <w:rFonts w:cstheme="minorHAnsi"/>
          <w:b/>
          <w:bCs/>
          <w:color w:val="548DD4" w:themeColor="text2" w:themeTint="99"/>
          <w:sz w:val="24"/>
          <w:szCs w:val="24"/>
        </w:rPr>
      </w:pPr>
    </w:p>
    <w:p w14:paraId="607B9ADD" w14:textId="7B0EFC7A"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poslovanja Grada </w:t>
      </w:r>
      <w:r w:rsidR="00544D4C">
        <w:rPr>
          <w:rFonts w:cstheme="minorHAnsi"/>
          <w:b/>
          <w:bCs/>
          <w:color w:val="548DD4" w:themeColor="text2" w:themeTint="99"/>
          <w:sz w:val="24"/>
          <w:szCs w:val="24"/>
        </w:rPr>
        <w:t>Imotskog</w:t>
      </w:r>
      <w:r w:rsidRPr="008E2CFB">
        <w:rPr>
          <w:rFonts w:cstheme="minorHAnsi"/>
          <w:b/>
          <w:bCs/>
          <w:color w:val="548DD4" w:themeColor="text2" w:themeTint="99"/>
          <w:sz w:val="24"/>
          <w:szCs w:val="24"/>
        </w:rPr>
        <w:t xml:space="preserve"> za 202</w:t>
      </w:r>
      <w:r w:rsidR="008A4C9E">
        <w:rPr>
          <w:rFonts w:cstheme="minorHAnsi"/>
          <w:b/>
          <w:bCs/>
          <w:color w:val="548DD4" w:themeColor="text2" w:themeTint="99"/>
          <w:sz w:val="24"/>
          <w:szCs w:val="24"/>
        </w:rPr>
        <w:t>5</w:t>
      </w:r>
      <w:r w:rsidRPr="008E2CFB">
        <w:rPr>
          <w:rFonts w:cstheme="minorHAnsi"/>
          <w:b/>
          <w:bCs/>
          <w:color w:val="548DD4" w:themeColor="text2" w:themeTint="99"/>
          <w:sz w:val="24"/>
          <w:szCs w:val="24"/>
        </w:rPr>
        <w:t xml:space="preserve">. godinu planirani su u iznosu od </w:t>
      </w:r>
      <w:r w:rsidR="00D75D5F" w:rsidRPr="00D75D5F">
        <w:rPr>
          <w:rFonts w:cstheme="minorHAnsi"/>
          <w:b/>
          <w:bCs/>
          <w:color w:val="548DD4" w:themeColor="text2" w:themeTint="99"/>
          <w:sz w:val="24"/>
          <w:szCs w:val="24"/>
        </w:rPr>
        <w:t>7.439.920,00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 a čine ih:</w:t>
      </w:r>
    </w:p>
    <w:p w14:paraId="00F10960" w14:textId="5CF8134B"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Rashodi za zaposlene planirani u iznosu od </w:t>
      </w:r>
      <w:r w:rsidR="00D75D5F" w:rsidRPr="00D75D5F">
        <w:rPr>
          <w:rFonts w:cstheme="minorHAnsi"/>
          <w:sz w:val="24"/>
          <w:szCs w:val="24"/>
        </w:rPr>
        <w:t>3.147.426,46</w:t>
      </w:r>
      <w:r w:rsidR="00D75D5F">
        <w:rPr>
          <w:rFonts w:cstheme="minorHAnsi"/>
          <w:sz w:val="24"/>
          <w:szCs w:val="24"/>
        </w:rPr>
        <w:t xml:space="preserve"> </w:t>
      </w:r>
      <w:r w:rsidRPr="008E2CFB">
        <w:rPr>
          <w:rFonts w:cstheme="minorHAnsi"/>
          <w:sz w:val="24"/>
          <w:szCs w:val="24"/>
        </w:rPr>
        <w:t xml:space="preserve">eura, </w:t>
      </w:r>
    </w:p>
    <w:p w14:paraId="3A01495E" w14:textId="2186825C"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Materijalni rashodi planirani u iznosu od </w:t>
      </w:r>
      <w:r w:rsidR="00D75D5F" w:rsidRPr="00D75D5F">
        <w:rPr>
          <w:rFonts w:cstheme="minorHAnsi"/>
          <w:sz w:val="24"/>
          <w:szCs w:val="24"/>
        </w:rPr>
        <w:t>1.952.602,54</w:t>
      </w:r>
      <w:r w:rsidR="00D75D5F">
        <w:rPr>
          <w:rFonts w:cstheme="minorHAnsi"/>
          <w:sz w:val="24"/>
          <w:szCs w:val="24"/>
        </w:rPr>
        <w:t xml:space="preserve"> </w:t>
      </w:r>
      <w:r w:rsidRPr="008E2CFB">
        <w:rPr>
          <w:rFonts w:cstheme="minorHAnsi"/>
          <w:sz w:val="24"/>
          <w:szCs w:val="24"/>
        </w:rPr>
        <w:t xml:space="preserve">eura, </w:t>
      </w:r>
    </w:p>
    <w:p w14:paraId="5E687C68" w14:textId="3093DEA9"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Financijski rashodi planirani u iznosu od </w:t>
      </w:r>
      <w:r w:rsidR="00D75D5F" w:rsidRPr="00D75D5F">
        <w:rPr>
          <w:rFonts w:cstheme="minorHAnsi"/>
          <w:sz w:val="24"/>
          <w:szCs w:val="24"/>
        </w:rPr>
        <w:t>48.591,00</w:t>
      </w:r>
      <w:r w:rsidR="00D75D5F">
        <w:rPr>
          <w:rFonts w:cstheme="minorHAnsi"/>
          <w:sz w:val="24"/>
          <w:szCs w:val="24"/>
        </w:rPr>
        <w:t xml:space="preserve"> </w:t>
      </w:r>
      <w:r w:rsidRPr="008E2CFB">
        <w:rPr>
          <w:rFonts w:cstheme="minorHAnsi"/>
          <w:sz w:val="24"/>
          <w:szCs w:val="24"/>
        </w:rPr>
        <w:t xml:space="preserve">eura, </w:t>
      </w:r>
    </w:p>
    <w:p w14:paraId="69797E3E" w14:textId="68E5F7EC"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Subvencije planirane u iznosu od </w:t>
      </w:r>
      <w:r w:rsidR="00D75D5F" w:rsidRPr="00D75D5F">
        <w:rPr>
          <w:rFonts w:cstheme="minorHAnsi"/>
          <w:sz w:val="24"/>
          <w:szCs w:val="24"/>
        </w:rPr>
        <w:t>381.000,00</w:t>
      </w:r>
      <w:r w:rsidR="00D75D5F">
        <w:rPr>
          <w:rFonts w:cstheme="minorHAnsi"/>
          <w:sz w:val="24"/>
          <w:szCs w:val="24"/>
        </w:rPr>
        <w:t xml:space="preserve"> </w:t>
      </w:r>
      <w:r w:rsidRPr="008E2CFB">
        <w:rPr>
          <w:rFonts w:cstheme="minorHAnsi"/>
          <w:sz w:val="24"/>
          <w:szCs w:val="24"/>
        </w:rPr>
        <w:t xml:space="preserve">eura, </w:t>
      </w:r>
    </w:p>
    <w:p w14:paraId="74ECEFE7" w14:textId="412EEC78"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Pomoći dane u inozemstvo i unutar općeg proračuna planirane u iznosu od </w:t>
      </w:r>
      <w:r w:rsidR="00D75D5F" w:rsidRPr="00D75D5F">
        <w:rPr>
          <w:rFonts w:cstheme="minorHAnsi"/>
          <w:sz w:val="24"/>
          <w:szCs w:val="24"/>
        </w:rPr>
        <w:t>16.000,00</w:t>
      </w:r>
      <w:r w:rsidR="00D75D5F">
        <w:rPr>
          <w:rFonts w:cstheme="minorHAnsi"/>
          <w:sz w:val="24"/>
          <w:szCs w:val="24"/>
        </w:rPr>
        <w:t xml:space="preserve"> </w:t>
      </w:r>
      <w:r w:rsidRPr="008E2CFB">
        <w:rPr>
          <w:rFonts w:cstheme="minorHAnsi"/>
          <w:sz w:val="24"/>
          <w:szCs w:val="24"/>
        </w:rPr>
        <w:t xml:space="preserve">eura, </w:t>
      </w:r>
    </w:p>
    <w:p w14:paraId="40BC79E3" w14:textId="6E9F9ECD"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Naknade građanima i kućanstvima na temelju osiguranja i druge naknade planirane u iznosu od </w:t>
      </w:r>
      <w:r w:rsidR="00D75D5F" w:rsidRPr="00D75D5F">
        <w:rPr>
          <w:rFonts w:cstheme="minorHAnsi"/>
          <w:sz w:val="24"/>
          <w:szCs w:val="24"/>
        </w:rPr>
        <w:t>1.111.500,00</w:t>
      </w:r>
      <w:r w:rsidR="00D75D5F">
        <w:rPr>
          <w:rFonts w:cstheme="minorHAnsi"/>
          <w:sz w:val="24"/>
          <w:szCs w:val="24"/>
        </w:rPr>
        <w:t xml:space="preserve"> </w:t>
      </w:r>
      <w:r w:rsidRPr="008E2CFB">
        <w:rPr>
          <w:rFonts w:cstheme="minorHAnsi"/>
          <w:sz w:val="24"/>
          <w:szCs w:val="24"/>
        </w:rPr>
        <w:t>eura,</w:t>
      </w:r>
    </w:p>
    <w:p w14:paraId="199CD4CE" w14:textId="04DE188E" w:rsidR="005F3282" w:rsidRPr="008E2CFB" w:rsidRDefault="005F3282" w:rsidP="005F3282">
      <w:pPr>
        <w:pStyle w:val="Odlomakpopisa"/>
        <w:numPr>
          <w:ilvl w:val="0"/>
          <w:numId w:val="3"/>
        </w:numPr>
        <w:spacing w:after="0"/>
        <w:jc w:val="both"/>
        <w:rPr>
          <w:rFonts w:cstheme="minorHAnsi"/>
          <w:sz w:val="24"/>
          <w:szCs w:val="24"/>
        </w:rPr>
      </w:pPr>
      <w:r w:rsidRPr="008E2CFB">
        <w:rPr>
          <w:rFonts w:cstheme="minorHAnsi"/>
          <w:sz w:val="24"/>
          <w:szCs w:val="24"/>
        </w:rPr>
        <w:t xml:space="preserve">Ostali rashodi planirani u iznosu od </w:t>
      </w:r>
      <w:r w:rsidR="00D75D5F" w:rsidRPr="00D75D5F">
        <w:rPr>
          <w:rFonts w:cstheme="minorHAnsi"/>
          <w:sz w:val="24"/>
          <w:szCs w:val="24"/>
        </w:rPr>
        <w:t>782.800,00</w:t>
      </w:r>
      <w:r w:rsidR="00D75D5F">
        <w:rPr>
          <w:rFonts w:cstheme="minorHAnsi"/>
          <w:sz w:val="24"/>
          <w:szCs w:val="24"/>
        </w:rPr>
        <w:t xml:space="preserve"> </w:t>
      </w:r>
      <w:r w:rsidRPr="008E2CFB">
        <w:rPr>
          <w:rFonts w:cstheme="minorHAnsi"/>
          <w:sz w:val="24"/>
          <w:szCs w:val="24"/>
        </w:rPr>
        <w:t>eura.</w:t>
      </w:r>
    </w:p>
    <w:p w14:paraId="309CA66C" w14:textId="77777777" w:rsidR="005F3282" w:rsidRPr="008E2CFB" w:rsidRDefault="005F3282" w:rsidP="005F3282">
      <w:pPr>
        <w:spacing w:after="0"/>
        <w:jc w:val="both"/>
        <w:rPr>
          <w:rFonts w:cstheme="minorHAnsi"/>
          <w:b/>
          <w:bCs/>
          <w:sz w:val="24"/>
          <w:szCs w:val="24"/>
        </w:rPr>
      </w:pPr>
    </w:p>
    <w:p w14:paraId="04A950EF" w14:textId="77777777" w:rsidR="005F3282" w:rsidRPr="008E2CFB" w:rsidRDefault="005F3282" w:rsidP="005F3282">
      <w:pPr>
        <w:spacing w:after="0"/>
        <w:jc w:val="both"/>
        <w:rPr>
          <w:rFonts w:cstheme="minorHAnsi"/>
          <w:b/>
          <w:color w:val="548DD4" w:themeColor="text2" w:themeTint="99"/>
          <w:sz w:val="24"/>
          <w:szCs w:val="24"/>
        </w:rPr>
      </w:pPr>
      <w:r w:rsidRPr="008E2CFB">
        <w:rPr>
          <w:rFonts w:cstheme="minorHAnsi"/>
          <w:b/>
          <w:bCs/>
          <w:color w:val="548DD4" w:themeColor="text2" w:themeTint="99"/>
          <w:sz w:val="24"/>
          <w:szCs w:val="24"/>
        </w:rPr>
        <w:t>Rashodi za nabavu nefinancijske imovine</w:t>
      </w:r>
    </w:p>
    <w:p w14:paraId="6E92902D" w14:textId="3747C4C0"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Rashodi za nabavu nefinancijske imovine planirani u iznosu od </w:t>
      </w:r>
      <w:r w:rsidR="00D75D5F" w:rsidRPr="00D75D5F">
        <w:rPr>
          <w:rFonts w:cstheme="minorHAnsi"/>
          <w:b/>
          <w:bCs/>
          <w:color w:val="548DD4" w:themeColor="text2" w:themeTint="99"/>
          <w:sz w:val="24"/>
          <w:szCs w:val="24"/>
        </w:rPr>
        <w:t>12.590.400,00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 a čine ih:</w:t>
      </w:r>
    </w:p>
    <w:p w14:paraId="07B206C3" w14:textId="37331B35"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neproizvedene dugotrajne imovine planirani u iznosu od </w:t>
      </w:r>
      <w:r w:rsidR="00D75D5F" w:rsidRPr="00D75D5F">
        <w:rPr>
          <w:rFonts w:cstheme="minorHAnsi"/>
          <w:sz w:val="24"/>
          <w:szCs w:val="24"/>
        </w:rPr>
        <w:t>150.000,00</w:t>
      </w:r>
      <w:r w:rsidR="00D75D5F">
        <w:rPr>
          <w:rFonts w:cstheme="minorHAnsi"/>
          <w:sz w:val="24"/>
          <w:szCs w:val="24"/>
        </w:rPr>
        <w:t xml:space="preserve"> </w:t>
      </w:r>
      <w:r w:rsidRPr="008E2CFB">
        <w:rPr>
          <w:rFonts w:cstheme="minorHAnsi"/>
          <w:sz w:val="24"/>
          <w:szCs w:val="24"/>
        </w:rPr>
        <w:t xml:space="preserve">eura, </w:t>
      </w:r>
    </w:p>
    <w:p w14:paraId="53BA166B" w14:textId="0F0EE3CA"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nabavu proizvedene dugotrajne imovine planirani u iznosu od </w:t>
      </w:r>
      <w:r w:rsidR="00D75D5F" w:rsidRPr="00D75D5F">
        <w:rPr>
          <w:rFonts w:cstheme="minorHAnsi"/>
          <w:sz w:val="24"/>
          <w:szCs w:val="24"/>
        </w:rPr>
        <w:t>12.427.400,00</w:t>
      </w:r>
      <w:r w:rsidR="006B6248">
        <w:rPr>
          <w:rFonts w:cstheme="minorHAnsi"/>
          <w:sz w:val="24"/>
          <w:szCs w:val="24"/>
        </w:rPr>
        <w:t xml:space="preserve"> </w:t>
      </w:r>
      <w:r w:rsidRPr="008E2CFB">
        <w:rPr>
          <w:rFonts w:cstheme="minorHAnsi"/>
          <w:sz w:val="24"/>
          <w:szCs w:val="24"/>
        </w:rPr>
        <w:t>eura,</w:t>
      </w:r>
    </w:p>
    <w:p w14:paraId="24FAEDD3" w14:textId="3F56BF15" w:rsidR="005F3282" w:rsidRPr="008E2CFB" w:rsidRDefault="005F3282" w:rsidP="005F3282">
      <w:pPr>
        <w:pStyle w:val="Odlomakpopisa"/>
        <w:numPr>
          <w:ilvl w:val="0"/>
          <w:numId w:val="4"/>
        </w:numPr>
        <w:spacing w:after="0"/>
        <w:jc w:val="both"/>
        <w:rPr>
          <w:rFonts w:cstheme="minorHAnsi"/>
          <w:sz w:val="24"/>
          <w:szCs w:val="24"/>
        </w:rPr>
      </w:pPr>
      <w:r w:rsidRPr="008E2CFB">
        <w:rPr>
          <w:rFonts w:cstheme="minorHAnsi"/>
          <w:sz w:val="24"/>
          <w:szCs w:val="24"/>
        </w:rPr>
        <w:t xml:space="preserve">Rashodi za dodatna ulaganja na nefinancijskoj imovini planirani u iznosu od </w:t>
      </w:r>
      <w:r w:rsidR="00D75D5F" w:rsidRPr="00D75D5F">
        <w:rPr>
          <w:rFonts w:cstheme="minorHAnsi"/>
          <w:sz w:val="24"/>
          <w:szCs w:val="24"/>
        </w:rPr>
        <w:t>13.000,00</w:t>
      </w:r>
      <w:r w:rsidR="00D75D5F">
        <w:rPr>
          <w:rFonts w:cstheme="minorHAnsi"/>
          <w:sz w:val="24"/>
          <w:szCs w:val="24"/>
        </w:rPr>
        <w:t xml:space="preserve"> </w:t>
      </w:r>
      <w:r w:rsidRPr="008E2CFB">
        <w:rPr>
          <w:rFonts w:cstheme="minorHAnsi"/>
          <w:sz w:val="24"/>
          <w:szCs w:val="24"/>
        </w:rPr>
        <w:t>eura.</w:t>
      </w:r>
    </w:p>
    <w:p w14:paraId="49828128" w14:textId="77777777" w:rsidR="005F3282" w:rsidRPr="008E2CFB" w:rsidRDefault="005F3282" w:rsidP="005F3282">
      <w:pPr>
        <w:spacing w:after="0"/>
        <w:jc w:val="both"/>
        <w:rPr>
          <w:rFonts w:cstheme="minorHAnsi"/>
          <w:color w:val="548DD4" w:themeColor="text2" w:themeTint="99"/>
          <w:sz w:val="24"/>
          <w:szCs w:val="24"/>
        </w:rPr>
      </w:pPr>
    </w:p>
    <w:p w14:paraId="2EA1BCA4" w14:textId="376A04A0" w:rsidR="005F3282" w:rsidRPr="008E2CFB" w:rsidRDefault="005F3282" w:rsidP="005F3282">
      <w:pPr>
        <w:spacing w:after="0"/>
        <w:jc w:val="both"/>
        <w:rPr>
          <w:rFonts w:cstheme="minorHAnsi"/>
          <w:b/>
          <w:bCs/>
          <w:color w:val="548DD4" w:themeColor="text2" w:themeTint="99"/>
          <w:sz w:val="24"/>
          <w:szCs w:val="24"/>
        </w:rPr>
      </w:pPr>
      <w:r w:rsidRPr="008E2CFB">
        <w:rPr>
          <w:rFonts w:cstheme="minorHAnsi"/>
          <w:b/>
          <w:bCs/>
          <w:color w:val="548DD4" w:themeColor="text2" w:themeTint="99"/>
          <w:sz w:val="24"/>
          <w:szCs w:val="24"/>
        </w:rPr>
        <w:t xml:space="preserve">Izdaci za financijsku imovinu i otplate zajmova planirani u iznosu od </w:t>
      </w:r>
      <w:r w:rsidR="00D75D5F" w:rsidRPr="00D75D5F">
        <w:rPr>
          <w:rFonts w:cstheme="minorHAnsi"/>
          <w:b/>
          <w:bCs/>
          <w:color w:val="548DD4" w:themeColor="text2" w:themeTint="99"/>
          <w:sz w:val="24"/>
          <w:szCs w:val="24"/>
        </w:rPr>
        <w:t>270.000,00</w:t>
      </w:r>
      <w:r w:rsidR="00D75D5F">
        <w:rPr>
          <w:rFonts w:cstheme="minorHAnsi"/>
          <w:b/>
          <w:bCs/>
          <w:color w:val="548DD4" w:themeColor="text2" w:themeTint="99"/>
          <w:sz w:val="24"/>
          <w:szCs w:val="24"/>
        </w:rPr>
        <w:t xml:space="preserve"> </w:t>
      </w:r>
      <w:r w:rsidRPr="008E2CFB">
        <w:rPr>
          <w:rFonts w:cstheme="minorHAnsi"/>
          <w:b/>
          <w:bCs/>
          <w:color w:val="548DD4" w:themeColor="text2" w:themeTint="99"/>
          <w:sz w:val="24"/>
          <w:szCs w:val="24"/>
        </w:rPr>
        <w:t>eura</w:t>
      </w:r>
    </w:p>
    <w:p w14:paraId="0DCEA2A4" w14:textId="4B5A3D4F" w:rsidR="005F3282" w:rsidRPr="008E2CFB" w:rsidRDefault="005F3282" w:rsidP="005F3282">
      <w:pPr>
        <w:jc w:val="both"/>
        <w:rPr>
          <w:rFonts w:cstheme="minorHAnsi"/>
          <w:sz w:val="24"/>
          <w:szCs w:val="24"/>
        </w:rPr>
      </w:pPr>
      <w:r w:rsidRPr="008E2CFB">
        <w:rPr>
          <w:rFonts w:cstheme="minorHAnsi"/>
          <w:sz w:val="24"/>
          <w:szCs w:val="24"/>
        </w:rPr>
        <w:t xml:space="preserve">Izdaci za otplatu glavnice primljenih kredita i zajmova Grada </w:t>
      </w:r>
      <w:r w:rsidR="006B6248">
        <w:rPr>
          <w:rFonts w:cstheme="minorHAnsi"/>
          <w:sz w:val="24"/>
          <w:szCs w:val="24"/>
        </w:rPr>
        <w:t>Imotskog</w:t>
      </w:r>
      <w:r w:rsidRPr="008E2CFB">
        <w:rPr>
          <w:rFonts w:cstheme="minorHAnsi"/>
          <w:sz w:val="24"/>
          <w:szCs w:val="24"/>
        </w:rPr>
        <w:t xml:space="preserve"> za 202</w:t>
      </w:r>
      <w:r w:rsidR="008A4C9E">
        <w:rPr>
          <w:rFonts w:cstheme="minorHAnsi"/>
          <w:sz w:val="24"/>
          <w:szCs w:val="24"/>
        </w:rPr>
        <w:t>5</w:t>
      </w:r>
      <w:r w:rsidRPr="008E2CFB">
        <w:rPr>
          <w:rFonts w:cstheme="minorHAnsi"/>
          <w:sz w:val="24"/>
          <w:szCs w:val="24"/>
        </w:rPr>
        <w:t xml:space="preserve">. godinu planirani su u iznosu od </w:t>
      </w:r>
      <w:r w:rsidR="00D75D5F" w:rsidRPr="00D75D5F">
        <w:rPr>
          <w:rFonts w:cstheme="minorHAnsi"/>
          <w:sz w:val="24"/>
          <w:szCs w:val="24"/>
        </w:rPr>
        <w:t>270.000,00</w:t>
      </w:r>
      <w:r w:rsidR="00D75D5F">
        <w:rPr>
          <w:rFonts w:cstheme="minorHAnsi"/>
          <w:sz w:val="24"/>
          <w:szCs w:val="24"/>
        </w:rPr>
        <w:t xml:space="preserve"> </w:t>
      </w:r>
      <w:r w:rsidRPr="008E2CFB">
        <w:rPr>
          <w:rFonts w:cstheme="minorHAnsi"/>
          <w:sz w:val="24"/>
          <w:szCs w:val="24"/>
        </w:rPr>
        <w:t xml:space="preserve">eura. </w:t>
      </w:r>
    </w:p>
    <w:p w14:paraId="4B4236DC" w14:textId="77777777" w:rsidR="005F3282" w:rsidRPr="008E2CFB" w:rsidRDefault="005F3282" w:rsidP="001442C4">
      <w:pPr>
        <w:spacing w:after="0"/>
        <w:jc w:val="center"/>
        <w:rPr>
          <w:rFonts w:cstheme="minorHAnsi"/>
          <w:sz w:val="24"/>
          <w:szCs w:val="24"/>
          <w14:props3d w14:extrusionH="0" w14:contourW="0" w14:prstMaterial="warmMatte">
            <w14:bevelT w14:w="0" w14:h="25400" w14:prst="circle"/>
          </w14:props3d>
        </w:rPr>
      </w:pPr>
      <w:r w:rsidRPr="008E2CFB">
        <w:rPr>
          <w:rFonts w:cstheme="minorHAnsi"/>
          <w:noProof/>
          <w:sz w:val="24"/>
          <w:szCs w:val="24"/>
          <w:lang w:eastAsia="hr-HR"/>
        </w:rPr>
        <w:lastRenderedPageBreak/>
        <w:drawing>
          <wp:inline distT="0" distB="0" distL="0" distR="0" wp14:anchorId="463F6220" wp14:editId="39613D7D">
            <wp:extent cx="5400675" cy="327660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42"/>
        <w:gridCol w:w="1445"/>
        <w:gridCol w:w="1444"/>
        <w:gridCol w:w="1444"/>
        <w:gridCol w:w="1444"/>
        <w:gridCol w:w="1443"/>
      </w:tblGrid>
      <w:tr w:rsidR="00D75D5F" w:rsidRPr="008E2CFB" w14:paraId="2E90F9DA" w14:textId="77777777" w:rsidTr="00C73947">
        <w:trPr>
          <w:trHeight w:val="841"/>
          <w:jc w:val="center"/>
        </w:trPr>
        <w:tc>
          <w:tcPr>
            <w:tcW w:w="1016" w:type="pct"/>
            <w:shd w:val="clear" w:color="auto" w:fill="B8CCE4" w:themeFill="accent1" w:themeFillTint="66"/>
            <w:vAlign w:val="center"/>
          </w:tcPr>
          <w:p w14:paraId="4393879D" w14:textId="6F33E3F2" w:rsidR="00D75D5F" w:rsidRPr="008E2CFB" w:rsidRDefault="00D75D5F" w:rsidP="00934DEA">
            <w:pPr>
              <w:jc w:val="center"/>
              <w:rPr>
                <w:rFonts w:cstheme="minorHAnsi"/>
                <w:b/>
                <w:color w:val="4F81BD" w:themeColor="accent1"/>
              </w:rPr>
            </w:pPr>
            <w:r w:rsidRPr="008E2CFB">
              <w:rPr>
                <w:rFonts w:cstheme="minorHAnsi"/>
                <w:b/>
                <w:color w:val="4F81BD" w:themeColor="accent1"/>
              </w:rPr>
              <w:t>RASHODI I IZDACI</w:t>
            </w:r>
          </w:p>
        </w:tc>
        <w:tc>
          <w:tcPr>
            <w:tcW w:w="797" w:type="pct"/>
            <w:shd w:val="clear" w:color="auto" w:fill="B8CCE4" w:themeFill="accent1" w:themeFillTint="66"/>
            <w:vAlign w:val="center"/>
          </w:tcPr>
          <w:p w14:paraId="23BFA346" w14:textId="77777777" w:rsidR="00D75D5F" w:rsidRDefault="007B084E" w:rsidP="00934DEA">
            <w:pPr>
              <w:jc w:val="center"/>
              <w:rPr>
                <w:rFonts w:cstheme="minorHAnsi"/>
                <w:b/>
                <w:color w:val="4F81BD" w:themeColor="accent1"/>
              </w:rPr>
            </w:pPr>
            <w:r>
              <w:rPr>
                <w:rFonts w:cstheme="minorHAnsi"/>
                <w:b/>
                <w:color w:val="4F81BD" w:themeColor="accent1"/>
              </w:rPr>
              <w:t xml:space="preserve">IZVRŠENJE </w:t>
            </w:r>
          </w:p>
          <w:p w14:paraId="39736BEE" w14:textId="0CF34F79" w:rsidR="007B084E" w:rsidRPr="008E2CFB" w:rsidRDefault="007B084E" w:rsidP="00934DEA">
            <w:pPr>
              <w:jc w:val="center"/>
              <w:rPr>
                <w:rFonts w:cstheme="minorHAnsi"/>
                <w:b/>
                <w:color w:val="4F81BD" w:themeColor="accent1"/>
              </w:rPr>
            </w:pPr>
            <w:r>
              <w:rPr>
                <w:rFonts w:cstheme="minorHAnsi"/>
                <w:b/>
                <w:color w:val="4F81BD" w:themeColor="accent1"/>
              </w:rPr>
              <w:t>2023.</w:t>
            </w:r>
          </w:p>
        </w:tc>
        <w:tc>
          <w:tcPr>
            <w:tcW w:w="797" w:type="pct"/>
            <w:shd w:val="clear" w:color="auto" w:fill="B8CCE4" w:themeFill="accent1" w:themeFillTint="66"/>
            <w:vAlign w:val="center"/>
          </w:tcPr>
          <w:p w14:paraId="127A3E83" w14:textId="77777777" w:rsidR="00D75D5F" w:rsidRPr="00D75D5F" w:rsidRDefault="00D75D5F" w:rsidP="00D75D5F">
            <w:pPr>
              <w:jc w:val="center"/>
              <w:rPr>
                <w:rFonts w:cstheme="minorHAnsi"/>
                <w:b/>
                <w:color w:val="4F81BD" w:themeColor="accent1"/>
              </w:rPr>
            </w:pPr>
            <w:r w:rsidRPr="00D75D5F">
              <w:rPr>
                <w:rFonts w:cstheme="minorHAnsi"/>
                <w:b/>
                <w:color w:val="4F81BD" w:themeColor="accent1"/>
              </w:rPr>
              <w:t>PLAN</w:t>
            </w:r>
          </w:p>
          <w:p w14:paraId="556458DA" w14:textId="76BCD8BD" w:rsidR="00D75D5F" w:rsidRPr="008E2CFB" w:rsidRDefault="00D75D5F" w:rsidP="00D75D5F">
            <w:pPr>
              <w:jc w:val="center"/>
              <w:rPr>
                <w:rFonts w:cstheme="minorHAnsi"/>
                <w:b/>
                <w:color w:val="4F81BD" w:themeColor="accent1"/>
              </w:rPr>
            </w:pPr>
            <w:r w:rsidRPr="00D75D5F">
              <w:rPr>
                <w:rFonts w:cstheme="minorHAnsi"/>
                <w:b/>
                <w:color w:val="4F81BD" w:themeColor="accent1"/>
              </w:rPr>
              <w:t>2024.</w:t>
            </w:r>
          </w:p>
        </w:tc>
        <w:tc>
          <w:tcPr>
            <w:tcW w:w="797" w:type="pct"/>
            <w:shd w:val="clear" w:color="auto" w:fill="B8CCE4" w:themeFill="accent1" w:themeFillTint="66"/>
          </w:tcPr>
          <w:p w14:paraId="58A5BECD" w14:textId="77777777" w:rsidR="00D75D5F" w:rsidRPr="00D75D5F" w:rsidRDefault="00D75D5F" w:rsidP="00D75D5F">
            <w:pPr>
              <w:jc w:val="center"/>
              <w:rPr>
                <w:rFonts w:cstheme="minorHAnsi"/>
                <w:b/>
                <w:color w:val="4F81BD" w:themeColor="accent1"/>
              </w:rPr>
            </w:pPr>
            <w:r w:rsidRPr="00D75D5F">
              <w:rPr>
                <w:rFonts w:cstheme="minorHAnsi"/>
                <w:b/>
                <w:color w:val="4F81BD" w:themeColor="accent1"/>
              </w:rPr>
              <w:t>PLAN</w:t>
            </w:r>
          </w:p>
          <w:p w14:paraId="1813889C" w14:textId="2A588D4C" w:rsidR="00D75D5F" w:rsidRPr="008E2CFB" w:rsidRDefault="00D75D5F" w:rsidP="00D75D5F">
            <w:pPr>
              <w:jc w:val="center"/>
              <w:rPr>
                <w:rFonts w:cstheme="minorHAnsi"/>
                <w:b/>
                <w:color w:val="4F81BD" w:themeColor="accent1"/>
              </w:rPr>
            </w:pPr>
            <w:r w:rsidRPr="00D75D5F">
              <w:rPr>
                <w:rFonts w:cstheme="minorHAnsi"/>
                <w:b/>
                <w:color w:val="4F81BD" w:themeColor="accent1"/>
              </w:rPr>
              <w:t>202</w:t>
            </w:r>
            <w:r>
              <w:rPr>
                <w:rFonts w:cstheme="minorHAnsi"/>
                <w:b/>
                <w:color w:val="4F81BD" w:themeColor="accent1"/>
              </w:rPr>
              <w:t>5</w:t>
            </w:r>
            <w:r w:rsidRPr="00D75D5F">
              <w:rPr>
                <w:rFonts w:cstheme="minorHAnsi"/>
                <w:b/>
                <w:color w:val="4F81BD" w:themeColor="accent1"/>
              </w:rPr>
              <w:t>.</w:t>
            </w:r>
          </w:p>
        </w:tc>
        <w:tc>
          <w:tcPr>
            <w:tcW w:w="797" w:type="pct"/>
            <w:shd w:val="clear" w:color="auto" w:fill="B8CCE4" w:themeFill="accent1" w:themeFillTint="66"/>
            <w:vAlign w:val="center"/>
          </w:tcPr>
          <w:p w14:paraId="05B18295" w14:textId="61F1E60E" w:rsidR="00D75D5F" w:rsidRPr="008E2CFB" w:rsidRDefault="00D75D5F" w:rsidP="00934DEA">
            <w:pPr>
              <w:jc w:val="center"/>
              <w:rPr>
                <w:rFonts w:cstheme="minorHAnsi"/>
                <w:b/>
                <w:color w:val="4F81BD" w:themeColor="accent1"/>
              </w:rPr>
            </w:pPr>
            <w:r w:rsidRPr="008E2CFB">
              <w:rPr>
                <w:rFonts w:cstheme="minorHAnsi"/>
                <w:b/>
                <w:color w:val="4F81BD" w:themeColor="accent1"/>
              </w:rPr>
              <w:t>PROJEKCIJE 202</w:t>
            </w:r>
            <w:r>
              <w:rPr>
                <w:rFonts w:cstheme="minorHAnsi"/>
                <w:b/>
                <w:color w:val="4F81BD" w:themeColor="accent1"/>
              </w:rPr>
              <w:t>6</w:t>
            </w:r>
            <w:r w:rsidRPr="008E2CFB">
              <w:rPr>
                <w:rFonts w:cstheme="minorHAnsi"/>
                <w:b/>
                <w:color w:val="4F81BD" w:themeColor="accent1"/>
              </w:rPr>
              <w:t>.</w:t>
            </w:r>
          </w:p>
        </w:tc>
        <w:tc>
          <w:tcPr>
            <w:tcW w:w="796" w:type="pct"/>
            <w:shd w:val="clear" w:color="auto" w:fill="B8CCE4" w:themeFill="accent1" w:themeFillTint="66"/>
            <w:vAlign w:val="center"/>
          </w:tcPr>
          <w:p w14:paraId="05EB4A60" w14:textId="68D4A7A0" w:rsidR="00D75D5F" w:rsidRPr="008E2CFB" w:rsidRDefault="00D75D5F" w:rsidP="00934DEA">
            <w:pPr>
              <w:jc w:val="center"/>
              <w:rPr>
                <w:rFonts w:cstheme="minorHAnsi"/>
                <w:b/>
                <w:color w:val="4F81BD" w:themeColor="accent1"/>
              </w:rPr>
            </w:pPr>
            <w:r w:rsidRPr="008E2CFB">
              <w:rPr>
                <w:rFonts w:cstheme="minorHAnsi"/>
                <w:b/>
                <w:color w:val="4F81BD" w:themeColor="accent1"/>
              </w:rPr>
              <w:t>PROJEKCIJE 202</w:t>
            </w:r>
            <w:r>
              <w:rPr>
                <w:rFonts w:cstheme="minorHAnsi"/>
                <w:b/>
                <w:color w:val="4F81BD" w:themeColor="accent1"/>
              </w:rPr>
              <w:t>7</w:t>
            </w:r>
            <w:r w:rsidRPr="008E2CFB">
              <w:rPr>
                <w:rFonts w:cstheme="minorHAnsi"/>
                <w:b/>
                <w:color w:val="4F81BD" w:themeColor="accent1"/>
              </w:rPr>
              <w:t>.</w:t>
            </w:r>
          </w:p>
        </w:tc>
      </w:tr>
      <w:tr w:rsidR="00C73947" w:rsidRPr="008E2CFB" w14:paraId="787E0E6E" w14:textId="77777777" w:rsidTr="001442C4">
        <w:trPr>
          <w:trHeight w:val="551"/>
          <w:jc w:val="center"/>
        </w:trPr>
        <w:tc>
          <w:tcPr>
            <w:tcW w:w="1016" w:type="pct"/>
            <w:shd w:val="clear" w:color="auto" w:fill="F2F2F2" w:themeFill="background1" w:themeFillShade="F2"/>
            <w:vAlign w:val="center"/>
          </w:tcPr>
          <w:p w14:paraId="0E64D63A" w14:textId="4E22A48B" w:rsidR="00C73947" w:rsidRPr="008E2CFB" w:rsidRDefault="00C73947" w:rsidP="00C73947">
            <w:pPr>
              <w:rPr>
                <w:rFonts w:cstheme="minorHAnsi"/>
                <w:b/>
                <w:sz w:val="20"/>
                <w:szCs w:val="20"/>
              </w:rPr>
            </w:pPr>
            <w:r w:rsidRPr="008E2CFB">
              <w:rPr>
                <w:rFonts w:cstheme="minorHAnsi"/>
                <w:b/>
                <w:sz w:val="20"/>
                <w:szCs w:val="20"/>
              </w:rPr>
              <w:t>3 Rashodi poslovanja</w:t>
            </w:r>
          </w:p>
        </w:tc>
        <w:tc>
          <w:tcPr>
            <w:tcW w:w="797" w:type="pct"/>
            <w:shd w:val="clear" w:color="auto" w:fill="F2F2F2" w:themeFill="background1" w:themeFillShade="F2"/>
            <w:vAlign w:val="center"/>
          </w:tcPr>
          <w:p w14:paraId="3B4A74EF" w14:textId="2B2029C2" w:rsidR="00C73947" w:rsidRPr="001442C4" w:rsidRDefault="007B084E" w:rsidP="00C73947">
            <w:pPr>
              <w:jc w:val="center"/>
              <w:rPr>
                <w:rFonts w:cstheme="minorHAnsi"/>
                <w:b/>
                <w:sz w:val="20"/>
                <w:szCs w:val="20"/>
              </w:rPr>
            </w:pPr>
            <w:r w:rsidRPr="007B084E">
              <w:rPr>
                <w:rFonts w:cstheme="minorHAnsi"/>
                <w:b/>
                <w:sz w:val="20"/>
                <w:szCs w:val="20"/>
              </w:rPr>
              <w:t>5.262.663,06</w:t>
            </w:r>
          </w:p>
        </w:tc>
        <w:tc>
          <w:tcPr>
            <w:tcW w:w="797" w:type="pct"/>
            <w:shd w:val="clear" w:color="auto" w:fill="F2F2F2" w:themeFill="background1" w:themeFillShade="F2"/>
            <w:vAlign w:val="center"/>
          </w:tcPr>
          <w:p w14:paraId="3274CC44" w14:textId="3DAAF05B" w:rsidR="00C73947" w:rsidRPr="001442C4" w:rsidRDefault="00C73947" w:rsidP="00C73947">
            <w:pPr>
              <w:jc w:val="center"/>
              <w:rPr>
                <w:rFonts w:cstheme="minorHAnsi"/>
                <w:b/>
                <w:sz w:val="20"/>
                <w:szCs w:val="20"/>
              </w:rPr>
            </w:pPr>
            <w:r w:rsidRPr="001442C4">
              <w:rPr>
                <w:rFonts w:cstheme="minorHAnsi"/>
                <w:b/>
                <w:bCs/>
                <w:sz w:val="20"/>
                <w:szCs w:val="20"/>
              </w:rPr>
              <w:t>6.634.384,70</w:t>
            </w:r>
          </w:p>
        </w:tc>
        <w:tc>
          <w:tcPr>
            <w:tcW w:w="797" w:type="pct"/>
            <w:shd w:val="clear" w:color="auto" w:fill="F2F2F2" w:themeFill="background1" w:themeFillShade="F2"/>
            <w:vAlign w:val="center"/>
          </w:tcPr>
          <w:p w14:paraId="1C56B5D1" w14:textId="57392F6A" w:rsidR="00C73947" w:rsidRPr="00A02B39" w:rsidRDefault="00C73947" w:rsidP="00C73947">
            <w:pPr>
              <w:jc w:val="center"/>
              <w:rPr>
                <w:rFonts w:cstheme="minorHAnsi"/>
                <w:b/>
                <w:bCs/>
                <w:sz w:val="20"/>
                <w:szCs w:val="20"/>
              </w:rPr>
            </w:pPr>
            <w:r w:rsidRPr="00A02B39">
              <w:rPr>
                <w:rFonts w:cstheme="minorHAnsi"/>
                <w:b/>
                <w:bCs/>
                <w:sz w:val="20"/>
                <w:szCs w:val="20"/>
              </w:rPr>
              <w:t>7.439.920,00</w:t>
            </w:r>
          </w:p>
        </w:tc>
        <w:tc>
          <w:tcPr>
            <w:tcW w:w="797" w:type="pct"/>
            <w:shd w:val="clear" w:color="auto" w:fill="F2F2F2" w:themeFill="background1" w:themeFillShade="F2"/>
            <w:vAlign w:val="center"/>
          </w:tcPr>
          <w:p w14:paraId="45CD2591" w14:textId="7F897E4A" w:rsidR="00C73947" w:rsidRPr="001442C4" w:rsidRDefault="00C73947" w:rsidP="00C73947">
            <w:pPr>
              <w:jc w:val="center"/>
              <w:rPr>
                <w:rFonts w:cstheme="minorHAnsi"/>
                <w:b/>
                <w:sz w:val="20"/>
                <w:szCs w:val="20"/>
              </w:rPr>
            </w:pPr>
            <w:r w:rsidRPr="001442C4">
              <w:rPr>
                <w:rFonts w:cstheme="minorHAnsi"/>
                <w:b/>
                <w:bCs/>
                <w:sz w:val="20"/>
                <w:szCs w:val="20"/>
              </w:rPr>
              <w:t>7.457.383,70</w:t>
            </w:r>
          </w:p>
        </w:tc>
        <w:tc>
          <w:tcPr>
            <w:tcW w:w="796" w:type="pct"/>
            <w:shd w:val="clear" w:color="auto" w:fill="F2F2F2" w:themeFill="background1" w:themeFillShade="F2"/>
            <w:vAlign w:val="center"/>
          </w:tcPr>
          <w:p w14:paraId="6A2715D9" w14:textId="2E035D6E" w:rsidR="00C73947" w:rsidRPr="001442C4" w:rsidRDefault="00C73947" w:rsidP="00C73947">
            <w:pPr>
              <w:jc w:val="center"/>
              <w:rPr>
                <w:rFonts w:cstheme="minorHAnsi"/>
                <w:b/>
                <w:sz w:val="20"/>
                <w:szCs w:val="20"/>
              </w:rPr>
            </w:pPr>
            <w:r w:rsidRPr="001442C4">
              <w:rPr>
                <w:rFonts w:cstheme="minorHAnsi"/>
                <w:b/>
                <w:bCs/>
                <w:sz w:val="20"/>
                <w:szCs w:val="20"/>
              </w:rPr>
              <w:t>7.438.240,00</w:t>
            </w:r>
          </w:p>
        </w:tc>
      </w:tr>
      <w:tr w:rsidR="00C73947" w:rsidRPr="008E2CFB" w14:paraId="6C8E909E" w14:textId="77777777" w:rsidTr="001442C4">
        <w:trPr>
          <w:trHeight w:val="416"/>
          <w:jc w:val="center"/>
        </w:trPr>
        <w:tc>
          <w:tcPr>
            <w:tcW w:w="1016" w:type="pct"/>
            <w:vAlign w:val="center"/>
          </w:tcPr>
          <w:p w14:paraId="06737759" w14:textId="24B089B5" w:rsidR="00C73947" w:rsidRPr="008E2CFB" w:rsidRDefault="00C73947" w:rsidP="00C73947">
            <w:pPr>
              <w:rPr>
                <w:rFonts w:cstheme="minorHAnsi"/>
                <w:bCs/>
                <w:sz w:val="20"/>
                <w:szCs w:val="20"/>
              </w:rPr>
            </w:pPr>
            <w:r w:rsidRPr="008E2CFB">
              <w:rPr>
                <w:rFonts w:cstheme="minorHAnsi"/>
                <w:b/>
                <w:sz w:val="20"/>
                <w:szCs w:val="20"/>
              </w:rPr>
              <w:t xml:space="preserve">31 </w:t>
            </w:r>
            <w:r w:rsidRPr="008E2CFB">
              <w:rPr>
                <w:rFonts w:cstheme="minorHAnsi"/>
                <w:bCs/>
                <w:sz w:val="20"/>
                <w:szCs w:val="20"/>
              </w:rPr>
              <w:t>Rashodi za zaposlene</w:t>
            </w:r>
          </w:p>
        </w:tc>
        <w:tc>
          <w:tcPr>
            <w:tcW w:w="797" w:type="pct"/>
            <w:vAlign w:val="center"/>
          </w:tcPr>
          <w:p w14:paraId="5E91C14C" w14:textId="1BAB979E" w:rsidR="00C73947" w:rsidRPr="001442C4" w:rsidRDefault="007B084E" w:rsidP="00C73947">
            <w:pPr>
              <w:jc w:val="center"/>
              <w:rPr>
                <w:rFonts w:cstheme="minorHAnsi"/>
                <w:sz w:val="20"/>
                <w:szCs w:val="20"/>
              </w:rPr>
            </w:pPr>
            <w:r w:rsidRPr="007B084E">
              <w:rPr>
                <w:rFonts w:cstheme="minorHAnsi"/>
                <w:sz w:val="20"/>
                <w:szCs w:val="20"/>
              </w:rPr>
              <w:t>2.126.614,95</w:t>
            </w:r>
          </w:p>
        </w:tc>
        <w:tc>
          <w:tcPr>
            <w:tcW w:w="797" w:type="pct"/>
            <w:vAlign w:val="center"/>
          </w:tcPr>
          <w:p w14:paraId="18B16F6E" w14:textId="0B8768B8" w:rsidR="00C73947" w:rsidRPr="001442C4" w:rsidRDefault="00C73947" w:rsidP="00C73947">
            <w:pPr>
              <w:jc w:val="center"/>
              <w:rPr>
                <w:rFonts w:cstheme="minorHAnsi"/>
                <w:sz w:val="20"/>
                <w:szCs w:val="20"/>
              </w:rPr>
            </w:pPr>
            <w:r w:rsidRPr="001442C4">
              <w:rPr>
                <w:rFonts w:cstheme="minorHAnsi"/>
                <w:sz w:val="20"/>
                <w:szCs w:val="20"/>
              </w:rPr>
              <w:t>2.519.619,91</w:t>
            </w:r>
          </w:p>
        </w:tc>
        <w:tc>
          <w:tcPr>
            <w:tcW w:w="797" w:type="pct"/>
            <w:vAlign w:val="center"/>
          </w:tcPr>
          <w:p w14:paraId="52FFFE68" w14:textId="57325C28" w:rsidR="00C73947" w:rsidRPr="00A02B39" w:rsidRDefault="00C73947" w:rsidP="00C73947">
            <w:pPr>
              <w:jc w:val="center"/>
              <w:rPr>
                <w:rFonts w:cstheme="minorHAnsi"/>
                <w:b/>
                <w:bCs/>
                <w:sz w:val="20"/>
                <w:szCs w:val="20"/>
              </w:rPr>
            </w:pPr>
            <w:r w:rsidRPr="00A02B39">
              <w:rPr>
                <w:rFonts w:cstheme="minorHAnsi"/>
                <w:b/>
                <w:bCs/>
                <w:sz w:val="20"/>
                <w:szCs w:val="20"/>
              </w:rPr>
              <w:t>3.147.426,46</w:t>
            </w:r>
          </w:p>
        </w:tc>
        <w:tc>
          <w:tcPr>
            <w:tcW w:w="797" w:type="pct"/>
            <w:vAlign w:val="center"/>
          </w:tcPr>
          <w:p w14:paraId="6A0C9B3C" w14:textId="051246D8" w:rsidR="00C73947" w:rsidRPr="001442C4" w:rsidRDefault="00C73947" w:rsidP="00C73947">
            <w:pPr>
              <w:jc w:val="center"/>
              <w:rPr>
                <w:rFonts w:cstheme="minorHAnsi"/>
                <w:sz w:val="20"/>
                <w:szCs w:val="20"/>
              </w:rPr>
            </w:pPr>
            <w:r w:rsidRPr="001442C4">
              <w:rPr>
                <w:rFonts w:cstheme="minorHAnsi"/>
                <w:sz w:val="20"/>
                <w:szCs w:val="20"/>
              </w:rPr>
              <w:t>3.167.032,18</w:t>
            </w:r>
          </w:p>
        </w:tc>
        <w:tc>
          <w:tcPr>
            <w:tcW w:w="796" w:type="pct"/>
            <w:vAlign w:val="center"/>
          </w:tcPr>
          <w:p w14:paraId="00AC498F" w14:textId="5D488228" w:rsidR="00C73947" w:rsidRPr="001442C4" w:rsidRDefault="00C73947" w:rsidP="00C73947">
            <w:pPr>
              <w:jc w:val="center"/>
              <w:rPr>
                <w:rFonts w:cstheme="minorHAnsi"/>
                <w:sz w:val="20"/>
                <w:szCs w:val="20"/>
              </w:rPr>
            </w:pPr>
            <w:r w:rsidRPr="001442C4">
              <w:rPr>
                <w:rFonts w:cstheme="minorHAnsi"/>
                <w:sz w:val="20"/>
                <w:szCs w:val="20"/>
              </w:rPr>
              <w:t>3.147.426,46</w:t>
            </w:r>
          </w:p>
        </w:tc>
      </w:tr>
      <w:tr w:rsidR="00C73947" w:rsidRPr="008E2CFB" w14:paraId="081B7AA9" w14:textId="77777777" w:rsidTr="001442C4">
        <w:trPr>
          <w:trHeight w:val="422"/>
          <w:jc w:val="center"/>
        </w:trPr>
        <w:tc>
          <w:tcPr>
            <w:tcW w:w="1016" w:type="pct"/>
            <w:vAlign w:val="center"/>
          </w:tcPr>
          <w:p w14:paraId="69358DF9" w14:textId="69008628" w:rsidR="00C73947" w:rsidRPr="008E2CFB" w:rsidRDefault="00C73947" w:rsidP="00C73947">
            <w:pPr>
              <w:rPr>
                <w:rFonts w:cstheme="minorHAnsi"/>
                <w:bCs/>
                <w:sz w:val="20"/>
                <w:szCs w:val="20"/>
              </w:rPr>
            </w:pPr>
            <w:r w:rsidRPr="008E2CFB">
              <w:rPr>
                <w:rFonts w:cstheme="minorHAnsi"/>
                <w:b/>
                <w:sz w:val="20"/>
                <w:szCs w:val="20"/>
              </w:rPr>
              <w:t xml:space="preserve">32 </w:t>
            </w:r>
            <w:r w:rsidRPr="008E2CFB">
              <w:rPr>
                <w:rFonts w:cstheme="minorHAnsi"/>
                <w:bCs/>
                <w:sz w:val="20"/>
                <w:szCs w:val="20"/>
              </w:rPr>
              <w:t>Materijalni rashodi</w:t>
            </w:r>
          </w:p>
        </w:tc>
        <w:tc>
          <w:tcPr>
            <w:tcW w:w="797" w:type="pct"/>
            <w:vAlign w:val="center"/>
          </w:tcPr>
          <w:p w14:paraId="2326667F" w14:textId="2D4BDE29" w:rsidR="00C73947" w:rsidRPr="001442C4" w:rsidRDefault="007B084E" w:rsidP="00C73947">
            <w:pPr>
              <w:jc w:val="center"/>
              <w:rPr>
                <w:rFonts w:cstheme="minorHAnsi"/>
                <w:sz w:val="20"/>
                <w:szCs w:val="20"/>
              </w:rPr>
            </w:pPr>
            <w:r w:rsidRPr="007B084E">
              <w:rPr>
                <w:rFonts w:cstheme="minorHAnsi"/>
                <w:sz w:val="20"/>
                <w:szCs w:val="20"/>
              </w:rPr>
              <w:t>1.616.525,39</w:t>
            </w:r>
          </w:p>
        </w:tc>
        <w:tc>
          <w:tcPr>
            <w:tcW w:w="797" w:type="pct"/>
            <w:vAlign w:val="center"/>
          </w:tcPr>
          <w:p w14:paraId="1336D3F5" w14:textId="2BF37601" w:rsidR="00C73947" w:rsidRPr="001442C4" w:rsidRDefault="00C73947" w:rsidP="00C73947">
            <w:pPr>
              <w:jc w:val="center"/>
              <w:rPr>
                <w:rFonts w:cstheme="minorHAnsi"/>
                <w:sz w:val="20"/>
                <w:szCs w:val="20"/>
              </w:rPr>
            </w:pPr>
            <w:r w:rsidRPr="001442C4">
              <w:rPr>
                <w:rFonts w:cstheme="minorHAnsi"/>
                <w:sz w:val="20"/>
                <w:szCs w:val="20"/>
              </w:rPr>
              <w:t>2.007.554,59</w:t>
            </w:r>
          </w:p>
        </w:tc>
        <w:tc>
          <w:tcPr>
            <w:tcW w:w="797" w:type="pct"/>
            <w:vAlign w:val="center"/>
          </w:tcPr>
          <w:p w14:paraId="5937FDC4" w14:textId="27F79C34" w:rsidR="00C73947" w:rsidRPr="00A02B39" w:rsidRDefault="00C73947" w:rsidP="00C73947">
            <w:pPr>
              <w:jc w:val="center"/>
              <w:rPr>
                <w:rFonts w:cstheme="minorHAnsi"/>
                <w:b/>
                <w:bCs/>
                <w:sz w:val="20"/>
                <w:szCs w:val="20"/>
              </w:rPr>
            </w:pPr>
            <w:r w:rsidRPr="00A02B39">
              <w:rPr>
                <w:rFonts w:cstheme="minorHAnsi"/>
                <w:b/>
                <w:bCs/>
                <w:sz w:val="20"/>
                <w:szCs w:val="20"/>
              </w:rPr>
              <w:t>1.952.602,54</w:t>
            </w:r>
          </w:p>
        </w:tc>
        <w:tc>
          <w:tcPr>
            <w:tcW w:w="797" w:type="pct"/>
            <w:vAlign w:val="center"/>
          </w:tcPr>
          <w:p w14:paraId="396E1A3F" w14:textId="61304D82" w:rsidR="00C73947" w:rsidRPr="001442C4" w:rsidRDefault="00C73947" w:rsidP="00C73947">
            <w:pPr>
              <w:jc w:val="center"/>
              <w:rPr>
                <w:rFonts w:cstheme="minorHAnsi"/>
                <w:sz w:val="20"/>
                <w:szCs w:val="20"/>
              </w:rPr>
            </w:pPr>
            <w:r w:rsidRPr="001442C4">
              <w:rPr>
                <w:rFonts w:cstheme="minorHAnsi"/>
                <w:sz w:val="20"/>
                <w:szCs w:val="20"/>
              </w:rPr>
              <w:t>1.952.067,79</w:t>
            </w:r>
          </w:p>
        </w:tc>
        <w:tc>
          <w:tcPr>
            <w:tcW w:w="796" w:type="pct"/>
            <w:vAlign w:val="center"/>
          </w:tcPr>
          <w:p w14:paraId="4FF1BE39" w14:textId="151A4D2B" w:rsidR="00C73947" w:rsidRPr="001442C4" w:rsidRDefault="00C73947" w:rsidP="00C73947">
            <w:pPr>
              <w:jc w:val="center"/>
              <w:rPr>
                <w:rFonts w:cstheme="minorHAnsi"/>
                <w:sz w:val="20"/>
                <w:szCs w:val="20"/>
              </w:rPr>
            </w:pPr>
            <w:r w:rsidRPr="001442C4">
              <w:rPr>
                <w:rFonts w:cstheme="minorHAnsi"/>
                <w:sz w:val="20"/>
                <w:szCs w:val="20"/>
              </w:rPr>
              <w:t>1.952.602,54</w:t>
            </w:r>
          </w:p>
        </w:tc>
      </w:tr>
      <w:tr w:rsidR="00C73947" w:rsidRPr="008E2CFB" w14:paraId="7001AE9B" w14:textId="77777777" w:rsidTr="001442C4">
        <w:trPr>
          <w:trHeight w:val="414"/>
          <w:jc w:val="center"/>
        </w:trPr>
        <w:tc>
          <w:tcPr>
            <w:tcW w:w="1016" w:type="pct"/>
            <w:vAlign w:val="center"/>
          </w:tcPr>
          <w:p w14:paraId="48F3C6C7" w14:textId="2FAE5B77" w:rsidR="00C73947" w:rsidRPr="008E2CFB" w:rsidRDefault="00C73947" w:rsidP="00C73947">
            <w:pPr>
              <w:rPr>
                <w:rFonts w:cstheme="minorHAnsi"/>
                <w:bCs/>
                <w:sz w:val="20"/>
                <w:szCs w:val="20"/>
              </w:rPr>
            </w:pPr>
            <w:r w:rsidRPr="008E2CFB">
              <w:rPr>
                <w:rFonts w:cstheme="minorHAnsi"/>
                <w:b/>
                <w:sz w:val="20"/>
                <w:szCs w:val="20"/>
              </w:rPr>
              <w:t xml:space="preserve">34 </w:t>
            </w:r>
            <w:r w:rsidRPr="008E2CFB">
              <w:rPr>
                <w:rFonts w:cstheme="minorHAnsi"/>
                <w:bCs/>
                <w:sz w:val="20"/>
                <w:szCs w:val="20"/>
              </w:rPr>
              <w:t>Financijski rashodi</w:t>
            </w:r>
          </w:p>
        </w:tc>
        <w:tc>
          <w:tcPr>
            <w:tcW w:w="797" w:type="pct"/>
            <w:vAlign w:val="center"/>
          </w:tcPr>
          <w:p w14:paraId="591DE8CC" w14:textId="10A5376C" w:rsidR="00C73947" w:rsidRPr="001442C4" w:rsidRDefault="007B084E" w:rsidP="00C73947">
            <w:pPr>
              <w:jc w:val="center"/>
              <w:rPr>
                <w:rFonts w:cstheme="minorHAnsi"/>
                <w:sz w:val="20"/>
                <w:szCs w:val="20"/>
              </w:rPr>
            </w:pPr>
            <w:r w:rsidRPr="007B084E">
              <w:rPr>
                <w:rFonts w:cstheme="minorHAnsi"/>
                <w:sz w:val="20"/>
                <w:szCs w:val="20"/>
              </w:rPr>
              <w:t>35.144,35</w:t>
            </w:r>
          </w:p>
        </w:tc>
        <w:tc>
          <w:tcPr>
            <w:tcW w:w="797" w:type="pct"/>
            <w:vAlign w:val="center"/>
          </w:tcPr>
          <w:p w14:paraId="6B78BCA3" w14:textId="3C086335" w:rsidR="00C73947" w:rsidRPr="001442C4" w:rsidRDefault="00C73947" w:rsidP="00C73947">
            <w:pPr>
              <w:jc w:val="center"/>
              <w:rPr>
                <w:rFonts w:cstheme="minorHAnsi"/>
                <w:sz w:val="20"/>
                <w:szCs w:val="20"/>
              </w:rPr>
            </w:pPr>
            <w:r w:rsidRPr="001442C4">
              <w:rPr>
                <w:rFonts w:cstheme="minorHAnsi"/>
                <w:sz w:val="20"/>
                <w:szCs w:val="20"/>
              </w:rPr>
              <w:t>65.278,04</w:t>
            </w:r>
          </w:p>
        </w:tc>
        <w:tc>
          <w:tcPr>
            <w:tcW w:w="797" w:type="pct"/>
            <w:vAlign w:val="center"/>
          </w:tcPr>
          <w:p w14:paraId="6825FD4A" w14:textId="5E5DB426" w:rsidR="00C73947" w:rsidRPr="00A02B39" w:rsidRDefault="00C73947" w:rsidP="00C73947">
            <w:pPr>
              <w:jc w:val="center"/>
              <w:rPr>
                <w:rFonts w:cstheme="minorHAnsi"/>
                <w:b/>
                <w:bCs/>
                <w:sz w:val="20"/>
                <w:szCs w:val="20"/>
              </w:rPr>
            </w:pPr>
            <w:r w:rsidRPr="00A02B39">
              <w:rPr>
                <w:rFonts w:cstheme="minorHAnsi"/>
                <w:b/>
                <w:bCs/>
                <w:sz w:val="20"/>
                <w:szCs w:val="20"/>
              </w:rPr>
              <w:t>48.591,00</w:t>
            </w:r>
          </w:p>
        </w:tc>
        <w:tc>
          <w:tcPr>
            <w:tcW w:w="797" w:type="pct"/>
            <w:vAlign w:val="center"/>
          </w:tcPr>
          <w:p w14:paraId="11E9B3F3" w14:textId="4BD4F902" w:rsidR="00C73947" w:rsidRPr="001442C4" w:rsidRDefault="00C73947" w:rsidP="00C73947">
            <w:pPr>
              <w:jc w:val="center"/>
              <w:rPr>
                <w:rFonts w:cstheme="minorHAnsi"/>
                <w:sz w:val="20"/>
                <w:szCs w:val="20"/>
              </w:rPr>
            </w:pPr>
            <w:r w:rsidRPr="001442C4">
              <w:rPr>
                <w:rFonts w:cstheme="minorHAnsi"/>
                <w:sz w:val="20"/>
                <w:szCs w:val="20"/>
              </w:rPr>
              <w:t>48.663,73</w:t>
            </w:r>
          </w:p>
        </w:tc>
        <w:tc>
          <w:tcPr>
            <w:tcW w:w="796" w:type="pct"/>
            <w:vAlign w:val="center"/>
          </w:tcPr>
          <w:p w14:paraId="4DA93922" w14:textId="4461AE73" w:rsidR="00C73947" w:rsidRPr="001442C4" w:rsidRDefault="00C73947" w:rsidP="00C73947">
            <w:pPr>
              <w:jc w:val="center"/>
              <w:rPr>
                <w:rFonts w:cstheme="minorHAnsi"/>
                <w:sz w:val="20"/>
                <w:szCs w:val="20"/>
              </w:rPr>
            </w:pPr>
            <w:r w:rsidRPr="001442C4">
              <w:rPr>
                <w:rFonts w:cstheme="minorHAnsi"/>
                <w:sz w:val="20"/>
                <w:szCs w:val="20"/>
              </w:rPr>
              <w:t>48.591,00</w:t>
            </w:r>
          </w:p>
        </w:tc>
      </w:tr>
      <w:tr w:rsidR="00C73947" w:rsidRPr="008E2CFB" w14:paraId="29C9285D" w14:textId="77777777" w:rsidTr="001442C4">
        <w:trPr>
          <w:trHeight w:val="406"/>
          <w:jc w:val="center"/>
        </w:trPr>
        <w:tc>
          <w:tcPr>
            <w:tcW w:w="1016" w:type="pct"/>
            <w:vAlign w:val="center"/>
          </w:tcPr>
          <w:p w14:paraId="48BD66E3" w14:textId="595DAC90" w:rsidR="00C73947" w:rsidRPr="008E2CFB" w:rsidRDefault="00C73947" w:rsidP="00C73947">
            <w:pPr>
              <w:rPr>
                <w:rFonts w:cstheme="minorHAnsi"/>
                <w:bCs/>
                <w:sz w:val="20"/>
                <w:szCs w:val="20"/>
              </w:rPr>
            </w:pPr>
            <w:r w:rsidRPr="008E2CFB">
              <w:rPr>
                <w:rFonts w:cstheme="minorHAnsi"/>
                <w:b/>
                <w:sz w:val="20"/>
                <w:szCs w:val="20"/>
              </w:rPr>
              <w:t>35</w:t>
            </w:r>
            <w:r w:rsidRPr="008E2CFB">
              <w:rPr>
                <w:rFonts w:cstheme="minorHAnsi"/>
                <w:bCs/>
                <w:sz w:val="20"/>
                <w:szCs w:val="20"/>
              </w:rPr>
              <w:t xml:space="preserve"> Subvencije</w:t>
            </w:r>
          </w:p>
        </w:tc>
        <w:tc>
          <w:tcPr>
            <w:tcW w:w="797" w:type="pct"/>
            <w:vAlign w:val="center"/>
          </w:tcPr>
          <w:p w14:paraId="44EF7E12" w14:textId="775B9D0F" w:rsidR="00C73947" w:rsidRPr="001442C4" w:rsidRDefault="007B084E" w:rsidP="00C73947">
            <w:pPr>
              <w:jc w:val="center"/>
              <w:rPr>
                <w:rFonts w:cstheme="minorHAnsi"/>
                <w:sz w:val="20"/>
                <w:szCs w:val="20"/>
              </w:rPr>
            </w:pPr>
            <w:r w:rsidRPr="007B084E">
              <w:rPr>
                <w:rFonts w:cstheme="minorHAnsi"/>
                <w:sz w:val="20"/>
                <w:szCs w:val="20"/>
              </w:rPr>
              <w:t>230.681,24</w:t>
            </w:r>
          </w:p>
        </w:tc>
        <w:tc>
          <w:tcPr>
            <w:tcW w:w="797" w:type="pct"/>
            <w:vAlign w:val="center"/>
          </w:tcPr>
          <w:p w14:paraId="32C443EB" w14:textId="50171D84" w:rsidR="00C73947" w:rsidRPr="001442C4" w:rsidRDefault="00C73947" w:rsidP="00C73947">
            <w:pPr>
              <w:jc w:val="center"/>
              <w:rPr>
                <w:rFonts w:cstheme="minorHAnsi"/>
                <w:sz w:val="20"/>
                <w:szCs w:val="20"/>
              </w:rPr>
            </w:pPr>
            <w:r w:rsidRPr="001442C4">
              <w:rPr>
                <w:rFonts w:cstheme="minorHAnsi"/>
                <w:sz w:val="20"/>
                <w:szCs w:val="20"/>
              </w:rPr>
              <w:t>345.560,42</w:t>
            </w:r>
          </w:p>
        </w:tc>
        <w:tc>
          <w:tcPr>
            <w:tcW w:w="797" w:type="pct"/>
            <w:vAlign w:val="center"/>
          </w:tcPr>
          <w:p w14:paraId="17DD5FF0" w14:textId="49F37782" w:rsidR="00C73947" w:rsidRPr="00A02B39" w:rsidRDefault="00C73947" w:rsidP="00C73947">
            <w:pPr>
              <w:jc w:val="center"/>
              <w:rPr>
                <w:rFonts w:cstheme="minorHAnsi"/>
                <w:b/>
                <w:bCs/>
                <w:sz w:val="20"/>
                <w:szCs w:val="20"/>
              </w:rPr>
            </w:pPr>
            <w:r w:rsidRPr="00A02B39">
              <w:rPr>
                <w:rFonts w:cstheme="minorHAnsi"/>
                <w:b/>
                <w:bCs/>
                <w:sz w:val="20"/>
                <w:szCs w:val="20"/>
              </w:rPr>
              <w:t>381.000,00</w:t>
            </w:r>
          </w:p>
        </w:tc>
        <w:tc>
          <w:tcPr>
            <w:tcW w:w="797" w:type="pct"/>
            <w:vAlign w:val="center"/>
          </w:tcPr>
          <w:p w14:paraId="2E6E5DDF" w14:textId="1C3C990F" w:rsidR="00C73947" w:rsidRPr="001442C4" w:rsidRDefault="00C73947" w:rsidP="00C73947">
            <w:pPr>
              <w:jc w:val="center"/>
              <w:rPr>
                <w:rFonts w:cstheme="minorHAnsi"/>
                <w:sz w:val="20"/>
                <w:szCs w:val="20"/>
              </w:rPr>
            </w:pPr>
            <w:r w:rsidRPr="001442C4">
              <w:rPr>
                <w:rFonts w:cstheme="minorHAnsi"/>
                <w:sz w:val="20"/>
                <w:szCs w:val="20"/>
              </w:rPr>
              <w:t>381.000,00</w:t>
            </w:r>
          </w:p>
        </w:tc>
        <w:tc>
          <w:tcPr>
            <w:tcW w:w="796" w:type="pct"/>
            <w:vAlign w:val="center"/>
          </w:tcPr>
          <w:p w14:paraId="5B140322" w14:textId="5BC89E54" w:rsidR="00C73947" w:rsidRPr="001442C4" w:rsidRDefault="00C73947" w:rsidP="00C73947">
            <w:pPr>
              <w:jc w:val="center"/>
              <w:rPr>
                <w:rFonts w:cstheme="minorHAnsi"/>
                <w:sz w:val="20"/>
                <w:szCs w:val="20"/>
              </w:rPr>
            </w:pPr>
            <w:r w:rsidRPr="001442C4">
              <w:rPr>
                <w:rFonts w:cstheme="minorHAnsi"/>
                <w:sz w:val="20"/>
                <w:szCs w:val="20"/>
              </w:rPr>
              <w:t>381.000,00</w:t>
            </w:r>
          </w:p>
        </w:tc>
      </w:tr>
      <w:tr w:rsidR="00C73947" w:rsidRPr="008E2CFB" w14:paraId="1A4BD600" w14:textId="77777777" w:rsidTr="001442C4">
        <w:trPr>
          <w:trHeight w:val="567"/>
          <w:jc w:val="center"/>
        </w:trPr>
        <w:tc>
          <w:tcPr>
            <w:tcW w:w="1016" w:type="pct"/>
            <w:vAlign w:val="center"/>
          </w:tcPr>
          <w:p w14:paraId="7B277D3B" w14:textId="4DCD0F2B" w:rsidR="00C73947" w:rsidRPr="008E2CFB" w:rsidRDefault="00C73947" w:rsidP="00C73947">
            <w:pPr>
              <w:rPr>
                <w:rFonts w:cstheme="minorHAnsi"/>
                <w:bCs/>
                <w:sz w:val="20"/>
                <w:szCs w:val="20"/>
              </w:rPr>
            </w:pPr>
            <w:r w:rsidRPr="008E2CFB">
              <w:rPr>
                <w:rFonts w:cstheme="minorHAnsi"/>
                <w:b/>
                <w:sz w:val="20"/>
                <w:szCs w:val="20"/>
              </w:rPr>
              <w:t>36</w:t>
            </w:r>
            <w:r w:rsidRPr="008E2CFB">
              <w:rPr>
                <w:rFonts w:cstheme="minorHAnsi"/>
                <w:bCs/>
                <w:sz w:val="20"/>
                <w:szCs w:val="20"/>
              </w:rPr>
              <w:t xml:space="preserve"> Pomoći dane u inozemstvo i unutar općeg proračuna</w:t>
            </w:r>
          </w:p>
        </w:tc>
        <w:tc>
          <w:tcPr>
            <w:tcW w:w="797" w:type="pct"/>
            <w:vAlign w:val="center"/>
          </w:tcPr>
          <w:p w14:paraId="084A8F53" w14:textId="472F2999" w:rsidR="00C73947" w:rsidRPr="001442C4" w:rsidRDefault="007B084E" w:rsidP="00C73947">
            <w:pPr>
              <w:jc w:val="center"/>
              <w:rPr>
                <w:rFonts w:cstheme="minorHAnsi"/>
                <w:sz w:val="20"/>
                <w:szCs w:val="20"/>
              </w:rPr>
            </w:pPr>
            <w:r w:rsidRPr="007B084E">
              <w:rPr>
                <w:rFonts w:cstheme="minorHAnsi"/>
                <w:sz w:val="20"/>
                <w:szCs w:val="20"/>
              </w:rPr>
              <w:t>0,00</w:t>
            </w:r>
          </w:p>
        </w:tc>
        <w:tc>
          <w:tcPr>
            <w:tcW w:w="797" w:type="pct"/>
            <w:vAlign w:val="center"/>
          </w:tcPr>
          <w:p w14:paraId="2F690B3E" w14:textId="7CE068C0" w:rsidR="00C73947" w:rsidRPr="001442C4" w:rsidRDefault="00C73947" w:rsidP="00C73947">
            <w:pPr>
              <w:jc w:val="center"/>
              <w:rPr>
                <w:rFonts w:cstheme="minorHAnsi"/>
                <w:sz w:val="20"/>
                <w:szCs w:val="20"/>
              </w:rPr>
            </w:pPr>
            <w:r w:rsidRPr="001442C4">
              <w:rPr>
                <w:rFonts w:cstheme="minorHAnsi"/>
                <w:sz w:val="20"/>
                <w:szCs w:val="20"/>
              </w:rPr>
              <w:t>15.926,74</w:t>
            </w:r>
          </w:p>
        </w:tc>
        <w:tc>
          <w:tcPr>
            <w:tcW w:w="797" w:type="pct"/>
            <w:vAlign w:val="center"/>
          </w:tcPr>
          <w:p w14:paraId="44A0664C" w14:textId="2F8B7F3C" w:rsidR="00C73947" w:rsidRPr="00A02B39" w:rsidRDefault="00C73947" w:rsidP="00C73947">
            <w:pPr>
              <w:jc w:val="center"/>
              <w:rPr>
                <w:rFonts w:cstheme="minorHAnsi"/>
                <w:b/>
                <w:bCs/>
                <w:sz w:val="20"/>
                <w:szCs w:val="20"/>
              </w:rPr>
            </w:pPr>
            <w:r w:rsidRPr="00A02B39">
              <w:rPr>
                <w:rFonts w:cstheme="minorHAnsi"/>
                <w:b/>
                <w:bCs/>
                <w:sz w:val="20"/>
                <w:szCs w:val="20"/>
              </w:rPr>
              <w:t>16.000,00</w:t>
            </w:r>
          </w:p>
        </w:tc>
        <w:tc>
          <w:tcPr>
            <w:tcW w:w="797" w:type="pct"/>
            <w:vAlign w:val="center"/>
          </w:tcPr>
          <w:p w14:paraId="6BE103D1" w14:textId="159CF0AC" w:rsidR="00C73947" w:rsidRPr="001442C4" w:rsidRDefault="00C73947" w:rsidP="00C73947">
            <w:pPr>
              <w:jc w:val="center"/>
              <w:rPr>
                <w:rFonts w:cstheme="minorHAnsi"/>
                <w:sz w:val="20"/>
                <w:szCs w:val="20"/>
              </w:rPr>
            </w:pPr>
            <w:r w:rsidRPr="001442C4">
              <w:rPr>
                <w:rFonts w:cstheme="minorHAnsi"/>
                <w:sz w:val="20"/>
                <w:szCs w:val="20"/>
              </w:rPr>
              <w:t>16.000,00</w:t>
            </w:r>
          </w:p>
        </w:tc>
        <w:tc>
          <w:tcPr>
            <w:tcW w:w="796" w:type="pct"/>
            <w:vAlign w:val="center"/>
          </w:tcPr>
          <w:p w14:paraId="325C4EE8" w14:textId="40C9C216" w:rsidR="00C73947" w:rsidRPr="001442C4" w:rsidRDefault="00C73947" w:rsidP="00C73947">
            <w:pPr>
              <w:jc w:val="center"/>
              <w:rPr>
                <w:rFonts w:cstheme="minorHAnsi"/>
                <w:sz w:val="20"/>
                <w:szCs w:val="20"/>
              </w:rPr>
            </w:pPr>
            <w:r w:rsidRPr="001442C4">
              <w:rPr>
                <w:rFonts w:cstheme="minorHAnsi"/>
                <w:sz w:val="20"/>
                <w:szCs w:val="20"/>
              </w:rPr>
              <w:t>16.000,00</w:t>
            </w:r>
          </w:p>
        </w:tc>
      </w:tr>
      <w:tr w:rsidR="00C73947" w:rsidRPr="008E2CFB" w14:paraId="05C2FD61" w14:textId="77777777" w:rsidTr="001442C4">
        <w:trPr>
          <w:trHeight w:val="561"/>
          <w:jc w:val="center"/>
        </w:trPr>
        <w:tc>
          <w:tcPr>
            <w:tcW w:w="1016" w:type="pct"/>
            <w:vAlign w:val="center"/>
          </w:tcPr>
          <w:p w14:paraId="4882AA6A" w14:textId="1B97149E" w:rsidR="00C73947" w:rsidRPr="008E2CFB" w:rsidRDefault="00C73947" w:rsidP="00C73947">
            <w:pPr>
              <w:rPr>
                <w:rFonts w:cstheme="minorHAnsi"/>
                <w:bCs/>
                <w:sz w:val="20"/>
                <w:szCs w:val="20"/>
              </w:rPr>
            </w:pPr>
            <w:r w:rsidRPr="008E2CFB">
              <w:rPr>
                <w:rFonts w:cstheme="minorHAnsi"/>
                <w:b/>
                <w:sz w:val="20"/>
                <w:szCs w:val="20"/>
              </w:rPr>
              <w:t>37</w:t>
            </w:r>
            <w:r w:rsidRPr="008E2CFB">
              <w:rPr>
                <w:rFonts w:cstheme="minorHAnsi"/>
                <w:bCs/>
                <w:sz w:val="20"/>
                <w:szCs w:val="20"/>
              </w:rPr>
              <w:t xml:space="preserve"> Naknade građanima i kućanstvima</w:t>
            </w:r>
          </w:p>
        </w:tc>
        <w:tc>
          <w:tcPr>
            <w:tcW w:w="797" w:type="pct"/>
            <w:vAlign w:val="center"/>
          </w:tcPr>
          <w:p w14:paraId="73F14749" w14:textId="543437F1" w:rsidR="00C73947" w:rsidRPr="001442C4" w:rsidRDefault="007B084E" w:rsidP="00C73947">
            <w:pPr>
              <w:jc w:val="center"/>
              <w:rPr>
                <w:rFonts w:cstheme="minorHAnsi"/>
                <w:sz w:val="20"/>
                <w:szCs w:val="20"/>
              </w:rPr>
            </w:pPr>
            <w:r w:rsidRPr="007B084E">
              <w:rPr>
                <w:rFonts w:cstheme="minorHAnsi"/>
                <w:sz w:val="20"/>
                <w:szCs w:val="20"/>
              </w:rPr>
              <w:t>775.218,03</w:t>
            </w:r>
          </w:p>
        </w:tc>
        <w:tc>
          <w:tcPr>
            <w:tcW w:w="797" w:type="pct"/>
            <w:vAlign w:val="center"/>
          </w:tcPr>
          <w:p w14:paraId="0A48BDAC" w14:textId="44140B68" w:rsidR="00C73947" w:rsidRPr="001442C4" w:rsidRDefault="00C73947" w:rsidP="00C73947">
            <w:pPr>
              <w:jc w:val="center"/>
              <w:rPr>
                <w:rFonts w:cstheme="minorHAnsi"/>
                <w:sz w:val="20"/>
                <w:szCs w:val="20"/>
              </w:rPr>
            </w:pPr>
            <w:r w:rsidRPr="001442C4">
              <w:rPr>
                <w:rFonts w:cstheme="minorHAnsi"/>
                <w:sz w:val="20"/>
                <w:szCs w:val="20"/>
              </w:rPr>
              <w:t>1.020.120,00</w:t>
            </w:r>
          </w:p>
        </w:tc>
        <w:tc>
          <w:tcPr>
            <w:tcW w:w="797" w:type="pct"/>
            <w:vAlign w:val="center"/>
          </w:tcPr>
          <w:p w14:paraId="72FBEF2A" w14:textId="356CA9C6" w:rsidR="00C73947" w:rsidRPr="00A02B39" w:rsidRDefault="00C73947" w:rsidP="00C73947">
            <w:pPr>
              <w:jc w:val="center"/>
              <w:rPr>
                <w:rFonts w:cstheme="minorHAnsi"/>
                <w:b/>
                <w:bCs/>
                <w:sz w:val="20"/>
                <w:szCs w:val="20"/>
              </w:rPr>
            </w:pPr>
            <w:r w:rsidRPr="00A02B39">
              <w:rPr>
                <w:rFonts w:cstheme="minorHAnsi"/>
                <w:b/>
                <w:bCs/>
                <w:sz w:val="20"/>
                <w:szCs w:val="20"/>
              </w:rPr>
              <w:t>1.111.500,00</w:t>
            </w:r>
          </w:p>
        </w:tc>
        <w:tc>
          <w:tcPr>
            <w:tcW w:w="797" w:type="pct"/>
            <w:vAlign w:val="center"/>
          </w:tcPr>
          <w:p w14:paraId="23A13698" w14:textId="24B9DFFB" w:rsidR="00C73947" w:rsidRPr="001442C4" w:rsidRDefault="00C73947" w:rsidP="00C73947">
            <w:pPr>
              <w:jc w:val="center"/>
              <w:rPr>
                <w:rFonts w:cstheme="minorHAnsi"/>
                <w:sz w:val="20"/>
                <w:szCs w:val="20"/>
              </w:rPr>
            </w:pPr>
            <w:r w:rsidRPr="001442C4">
              <w:rPr>
                <w:rFonts w:cstheme="minorHAnsi"/>
                <w:sz w:val="20"/>
                <w:szCs w:val="20"/>
              </w:rPr>
              <w:t>1.109.820,00</w:t>
            </w:r>
          </w:p>
        </w:tc>
        <w:tc>
          <w:tcPr>
            <w:tcW w:w="796" w:type="pct"/>
            <w:vAlign w:val="center"/>
          </w:tcPr>
          <w:p w14:paraId="7AB82727" w14:textId="09D26BDD" w:rsidR="00C73947" w:rsidRPr="001442C4" w:rsidRDefault="00C73947" w:rsidP="00C73947">
            <w:pPr>
              <w:jc w:val="center"/>
              <w:rPr>
                <w:rFonts w:cstheme="minorHAnsi"/>
                <w:sz w:val="20"/>
                <w:szCs w:val="20"/>
              </w:rPr>
            </w:pPr>
            <w:r w:rsidRPr="001442C4">
              <w:rPr>
                <w:rFonts w:cstheme="minorHAnsi"/>
                <w:sz w:val="20"/>
                <w:szCs w:val="20"/>
              </w:rPr>
              <w:t>1.109.820,00</w:t>
            </w:r>
          </w:p>
        </w:tc>
      </w:tr>
      <w:tr w:rsidR="00C73947" w:rsidRPr="008E2CFB" w14:paraId="1D93AAD9" w14:textId="77777777" w:rsidTr="001442C4">
        <w:trPr>
          <w:trHeight w:val="414"/>
          <w:jc w:val="center"/>
        </w:trPr>
        <w:tc>
          <w:tcPr>
            <w:tcW w:w="1016" w:type="pct"/>
            <w:vAlign w:val="center"/>
          </w:tcPr>
          <w:p w14:paraId="760FFC8B" w14:textId="315B1CDA" w:rsidR="00C73947" w:rsidRPr="008E2CFB" w:rsidRDefault="00C73947" w:rsidP="00C73947">
            <w:pPr>
              <w:rPr>
                <w:rFonts w:cstheme="minorHAnsi"/>
                <w:bCs/>
                <w:sz w:val="20"/>
                <w:szCs w:val="20"/>
              </w:rPr>
            </w:pPr>
            <w:r w:rsidRPr="008E2CFB">
              <w:rPr>
                <w:rFonts w:cstheme="minorHAnsi"/>
                <w:b/>
                <w:sz w:val="20"/>
                <w:szCs w:val="20"/>
              </w:rPr>
              <w:t>38</w:t>
            </w:r>
            <w:r w:rsidRPr="008E2CFB">
              <w:rPr>
                <w:rFonts w:cstheme="minorHAnsi"/>
                <w:bCs/>
                <w:sz w:val="20"/>
                <w:szCs w:val="20"/>
              </w:rPr>
              <w:t xml:space="preserve"> Ostali rashodi</w:t>
            </w:r>
          </w:p>
        </w:tc>
        <w:tc>
          <w:tcPr>
            <w:tcW w:w="797" w:type="pct"/>
            <w:vAlign w:val="center"/>
          </w:tcPr>
          <w:p w14:paraId="2FEAEBE7" w14:textId="4AB671B0" w:rsidR="00C73947" w:rsidRPr="001442C4" w:rsidRDefault="007B084E" w:rsidP="00C73947">
            <w:pPr>
              <w:jc w:val="center"/>
              <w:rPr>
                <w:rFonts w:cstheme="minorHAnsi"/>
                <w:sz w:val="20"/>
                <w:szCs w:val="20"/>
              </w:rPr>
            </w:pPr>
            <w:r w:rsidRPr="007B084E">
              <w:rPr>
                <w:rFonts w:cstheme="minorHAnsi"/>
                <w:sz w:val="20"/>
                <w:szCs w:val="20"/>
              </w:rPr>
              <w:t>478.479,10</w:t>
            </w:r>
          </w:p>
        </w:tc>
        <w:tc>
          <w:tcPr>
            <w:tcW w:w="797" w:type="pct"/>
            <w:vAlign w:val="center"/>
          </w:tcPr>
          <w:p w14:paraId="6268DBB3" w14:textId="1AF7DD85" w:rsidR="00C73947" w:rsidRPr="001442C4" w:rsidRDefault="00C73947" w:rsidP="00C73947">
            <w:pPr>
              <w:jc w:val="center"/>
              <w:rPr>
                <w:rFonts w:cstheme="minorHAnsi"/>
                <w:sz w:val="20"/>
                <w:szCs w:val="20"/>
              </w:rPr>
            </w:pPr>
            <w:r w:rsidRPr="001442C4">
              <w:rPr>
                <w:rFonts w:cstheme="minorHAnsi"/>
                <w:sz w:val="20"/>
                <w:szCs w:val="20"/>
              </w:rPr>
              <w:t>660.325,00</w:t>
            </w:r>
          </w:p>
        </w:tc>
        <w:tc>
          <w:tcPr>
            <w:tcW w:w="797" w:type="pct"/>
            <w:vAlign w:val="center"/>
          </w:tcPr>
          <w:p w14:paraId="622BF896" w14:textId="1612A314" w:rsidR="00C73947" w:rsidRPr="00A02B39" w:rsidRDefault="00C73947" w:rsidP="00C73947">
            <w:pPr>
              <w:jc w:val="center"/>
              <w:rPr>
                <w:rFonts w:cstheme="minorHAnsi"/>
                <w:b/>
                <w:bCs/>
                <w:sz w:val="20"/>
                <w:szCs w:val="20"/>
              </w:rPr>
            </w:pPr>
            <w:r w:rsidRPr="00A02B39">
              <w:rPr>
                <w:rFonts w:cstheme="minorHAnsi"/>
                <w:b/>
                <w:bCs/>
                <w:sz w:val="20"/>
                <w:szCs w:val="20"/>
              </w:rPr>
              <w:t>782.800,00</w:t>
            </w:r>
          </w:p>
        </w:tc>
        <w:tc>
          <w:tcPr>
            <w:tcW w:w="797" w:type="pct"/>
            <w:vAlign w:val="center"/>
          </w:tcPr>
          <w:p w14:paraId="6BC1599C" w14:textId="6406EDA3" w:rsidR="00C73947" w:rsidRPr="001442C4" w:rsidRDefault="00C73947" w:rsidP="00C73947">
            <w:pPr>
              <w:jc w:val="center"/>
              <w:rPr>
                <w:rFonts w:cstheme="minorHAnsi"/>
                <w:sz w:val="20"/>
                <w:szCs w:val="20"/>
              </w:rPr>
            </w:pPr>
            <w:r w:rsidRPr="001442C4">
              <w:rPr>
                <w:rFonts w:cstheme="minorHAnsi"/>
                <w:sz w:val="20"/>
                <w:szCs w:val="20"/>
              </w:rPr>
              <w:t>782.800,00</w:t>
            </w:r>
          </w:p>
        </w:tc>
        <w:tc>
          <w:tcPr>
            <w:tcW w:w="796" w:type="pct"/>
            <w:vAlign w:val="center"/>
          </w:tcPr>
          <w:p w14:paraId="7397B1FA" w14:textId="78D768F8" w:rsidR="00C73947" w:rsidRPr="001442C4" w:rsidRDefault="00C73947" w:rsidP="00C73947">
            <w:pPr>
              <w:jc w:val="center"/>
              <w:rPr>
                <w:rFonts w:cstheme="minorHAnsi"/>
                <w:sz w:val="20"/>
                <w:szCs w:val="20"/>
              </w:rPr>
            </w:pPr>
            <w:r w:rsidRPr="001442C4">
              <w:rPr>
                <w:rFonts w:cstheme="minorHAnsi"/>
                <w:sz w:val="20"/>
                <w:szCs w:val="20"/>
              </w:rPr>
              <w:t>782.800,00</w:t>
            </w:r>
          </w:p>
        </w:tc>
      </w:tr>
      <w:tr w:rsidR="00C73947" w:rsidRPr="008E2CFB" w14:paraId="3018C8C6" w14:textId="77777777" w:rsidTr="001442C4">
        <w:trPr>
          <w:trHeight w:val="561"/>
          <w:jc w:val="center"/>
        </w:trPr>
        <w:tc>
          <w:tcPr>
            <w:tcW w:w="1016" w:type="pct"/>
            <w:shd w:val="clear" w:color="auto" w:fill="F2F2F2" w:themeFill="background1" w:themeFillShade="F2"/>
            <w:vAlign w:val="center"/>
          </w:tcPr>
          <w:p w14:paraId="7C8E86B5" w14:textId="45BC915F" w:rsidR="00C73947" w:rsidRPr="008E2CFB" w:rsidRDefault="00C73947" w:rsidP="00C73947">
            <w:pPr>
              <w:rPr>
                <w:rFonts w:cstheme="minorHAnsi"/>
                <w:b/>
                <w:sz w:val="20"/>
                <w:szCs w:val="20"/>
              </w:rPr>
            </w:pPr>
            <w:r w:rsidRPr="008E2CFB">
              <w:rPr>
                <w:rFonts w:cstheme="minorHAnsi"/>
                <w:b/>
                <w:sz w:val="20"/>
                <w:szCs w:val="20"/>
              </w:rPr>
              <w:t>4 Rashodi za nabavu nefinancijske imovine</w:t>
            </w:r>
          </w:p>
        </w:tc>
        <w:tc>
          <w:tcPr>
            <w:tcW w:w="797" w:type="pct"/>
            <w:shd w:val="clear" w:color="auto" w:fill="F2F2F2" w:themeFill="background1" w:themeFillShade="F2"/>
            <w:vAlign w:val="center"/>
          </w:tcPr>
          <w:p w14:paraId="211959B7" w14:textId="1C88E499" w:rsidR="00C73947" w:rsidRPr="001442C4" w:rsidRDefault="007B084E" w:rsidP="00C73947">
            <w:pPr>
              <w:jc w:val="center"/>
              <w:rPr>
                <w:rFonts w:cstheme="minorHAnsi"/>
                <w:b/>
                <w:sz w:val="20"/>
                <w:szCs w:val="20"/>
              </w:rPr>
            </w:pPr>
            <w:r w:rsidRPr="007B084E">
              <w:rPr>
                <w:rFonts w:cstheme="minorHAnsi"/>
                <w:b/>
                <w:sz w:val="20"/>
                <w:szCs w:val="20"/>
              </w:rPr>
              <w:t>1.388.686,07</w:t>
            </w:r>
          </w:p>
        </w:tc>
        <w:tc>
          <w:tcPr>
            <w:tcW w:w="797" w:type="pct"/>
            <w:shd w:val="clear" w:color="auto" w:fill="F2F2F2" w:themeFill="background1" w:themeFillShade="F2"/>
            <w:vAlign w:val="center"/>
          </w:tcPr>
          <w:p w14:paraId="64937F72" w14:textId="34B17D33" w:rsidR="00C73947" w:rsidRPr="001442C4" w:rsidRDefault="00C73947" w:rsidP="00C73947">
            <w:pPr>
              <w:jc w:val="center"/>
              <w:rPr>
                <w:rFonts w:cstheme="minorHAnsi"/>
                <w:b/>
                <w:sz w:val="20"/>
                <w:szCs w:val="20"/>
              </w:rPr>
            </w:pPr>
            <w:r w:rsidRPr="001442C4">
              <w:rPr>
                <w:rFonts w:cstheme="minorHAnsi"/>
                <w:b/>
                <w:bCs/>
                <w:sz w:val="20"/>
                <w:szCs w:val="20"/>
              </w:rPr>
              <w:t>10.708.490,75</w:t>
            </w:r>
          </w:p>
        </w:tc>
        <w:tc>
          <w:tcPr>
            <w:tcW w:w="797" w:type="pct"/>
            <w:shd w:val="clear" w:color="auto" w:fill="F2F2F2" w:themeFill="background1" w:themeFillShade="F2"/>
            <w:vAlign w:val="center"/>
          </w:tcPr>
          <w:p w14:paraId="4B3DC56F" w14:textId="11C5B832" w:rsidR="00C73947" w:rsidRPr="00A02B39" w:rsidRDefault="00C73947" w:rsidP="00C73947">
            <w:pPr>
              <w:jc w:val="center"/>
              <w:rPr>
                <w:rFonts w:cstheme="minorHAnsi"/>
                <w:b/>
                <w:bCs/>
                <w:sz w:val="20"/>
                <w:szCs w:val="20"/>
              </w:rPr>
            </w:pPr>
            <w:r w:rsidRPr="00A02B39">
              <w:rPr>
                <w:rFonts w:cstheme="minorHAnsi"/>
                <w:b/>
                <w:bCs/>
                <w:sz w:val="20"/>
                <w:szCs w:val="20"/>
              </w:rPr>
              <w:t>12.590.400,00</w:t>
            </w:r>
          </w:p>
        </w:tc>
        <w:tc>
          <w:tcPr>
            <w:tcW w:w="797" w:type="pct"/>
            <w:shd w:val="clear" w:color="auto" w:fill="F2F2F2" w:themeFill="background1" w:themeFillShade="F2"/>
            <w:vAlign w:val="center"/>
          </w:tcPr>
          <w:p w14:paraId="098D1A93" w14:textId="693815A0" w:rsidR="00C73947" w:rsidRPr="001442C4" w:rsidRDefault="00C73947" w:rsidP="00C73947">
            <w:pPr>
              <w:jc w:val="center"/>
              <w:rPr>
                <w:rFonts w:cstheme="minorHAnsi"/>
                <w:b/>
                <w:sz w:val="20"/>
                <w:szCs w:val="20"/>
              </w:rPr>
            </w:pPr>
            <w:r w:rsidRPr="001442C4">
              <w:rPr>
                <w:rFonts w:cstheme="minorHAnsi"/>
                <w:b/>
                <w:bCs/>
                <w:sz w:val="20"/>
                <w:szCs w:val="20"/>
              </w:rPr>
              <w:t>12.571.256,30</w:t>
            </w:r>
          </w:p>
        </w:tc>
        <w:tc>
          <w:tcPr>
            <w:tcW w:w="796" w:type="pct"/>
            <w:shd w:val="clear" w:color="auto" w:fill="F2F2F2" w:themeFill="background1" w:themeFillShade="F2"/>
            <w:vAlign w:val="center"/>
          </w:tcPr>
          <w:p w14:paraId="05412AEF" w14:textId="27A2958F" w:rsidR="00C73947" w:rsidRPr="001442C4" w:rsidRDefault="00C73947" w:rsidP="00C73947">
            <w:pPr>
              <w:jc w:val="center"/>
              <w:rPr>
                <w:rFonts w:cstheme="minorHAnsi"/>
                <w:b/>
                <w:sz w:val="20"/>
                <w:szCs w:val="20"/>
              </w:rPr>
            </w:pPr>
            <w:r w:rsidRPr="001442C4">
              <w:rPr>
                <w:rFonts w:cstheme="minorHAnsi"/>
                <w:b/>
                <w:bCs/>
                <w:sz w:val="20"/>
                <w:szCs w:val="20"/>
              </w:rPr>
              <w:t>12.590.400,00</w:t>
            </w:r>
          </w:p>
        </w:tc>
      </w:tr>
      <w:tr w:rsidR="00C73947" w:rsidRPr="008E2CFB" w14:paraId="182EC77C" w14:textId="77777777" w:rsidTr="001442C4">
        <w:trPr>
          <w:trHeight w:val="967"/>
          <w:jc w:val="center"/>
        </w:trPr>
        <w:tc>
          <w:tcPr>
            <w:tcW w:w="1016" w:type="pct"/>
            <w:vAlign w:val="center"/>
          </w:tcPr>
          <w:p w14:paraId="0B6290B8" w14:textId="77777777" w:rsidR="00C73947" w:rsidRPr="008E2CFB" w:rsidRDefault="00C73947" w:rsidP="00C73947">
            <w:pPr>
              <w:rPr>
                <w:rFonts w:cstheme="minorHAnsi"/>
                <w:bCs/>
                <w:sz w:val="20"/>
                <w:szCs w:val="20"/>
              </w:rPr>
            </w:pPr>
            <w:r w:rsidRPr="008E2CFB">
              <w:rPr>
                <w:rFonts w:cstheme="minorHAnsi"/>
                <w:b/>
                <w:sz w:val="20"/>
                <w:szCs w:val="20"/>
              </w:rPr>
              <w:t>41</w:t>
            </w:r>
            <w:r w:rsidRPr="008E2CFB">
              <w:rPr>
                <w:rFonts w:cstheme="minorHAnsi"/>
                <w:bCs/>
                <w:sz w:val="20"/>
                <w:szCs w:val="20"/>
              </w:rPr>
              <w:t xml:space="preserve"> Rashodi za nabavu neproizvedene dugotrajne</w:t>
            </w:r>
          </w:p>
          <w:p w14:paraId="6D9591EB" w14:textId="5F56956B" w:rsidR="00C73947" w:rsidRPr="008E2CFB" w:rsidRDefault="00C73947" w:rsidP="00C73947">
            <w:pPr>
              <w:rPr>
                <w:rFonts w:cstheme="minorHAnsi"/>
                <w:bCs/>
                <w:sz w:val="20"/>
                <w:szCs w:val="20"/>
              </w:rPr>
            </w:pPr>
            <w:r w:rsidRPr="008E2CFB">
              <w:rPr>
                <w:rFonts w:cstheme="minorHAnsi"/>
                <w:bCs/>
                <w:sz w:val="20"/>
                <w:szCs w:val="20"/>
              </w:rPr>
              <w:t>imovine</w:t>
            </w:r>
          </w:p>
        </w:tc>
        <w:tc>
          <w:tcPr>
            <w:tcW w:w="797" w:type="pct"/>
            <w:vAlign w:val="center"/>
          </w:tcPr>
          <w:p w14:paraId="42442D05" w14:textId="521C2373" w:rsidR="00C73947" w:rsidRPr="001442C4" w:rsidRDefault="007B084E" w:rsidP="00C73947">
            <w:pPr>
              <w:jc w:val="center"/>
              <w:rPr>
                <w:rFonts w:cstheme="minorHAnsi"/>
                <w:sz w:val="20"/>
                <w:szCs w:val="20"/>
              </w:rPr>
            </w:pPr>
            <w:r w:rsidRPr="007B084E">
              <w:rPr>
                <w:rFonts w:cstheme="minorHAnsi"/>
                <w:sz w:val="20"/>
                <w:szCs w:val="20"/>
              </w:rPr>
              <w:t>4.910,75</w:t>
            </w:r>
          </w:p>
        </w:tc>
        <w:tc>
          <w:tcPr>
            <w:tcW w:w="797" w:type="pct"/>
            <w:vAlign w:val="center"/>
          </w:tcPr>
          <w:p w14:paraId="4C7FF80D" w14:textId="15F8188C" w:rsidR="00C73947" w:rsidRPr="001442C4" w:rsidRDefault="00C73947" w:rsidP="00C73947">
            <w:pPr>
              <w:jc w:val="center"/>
              <w:rPr>
                <w:rFonts w:cstheme="minorHAnsi"/>
                <w:sz w:val="20"/>
                <w:szCs w:val="20"/>
              </w:rPr>
            </w:pPr>
            <w:r w:rsidRPr="001442C4">
              <w:rPr>
                <w:rFonts w:cstheme="minorHAnsi"/>
                <w:sz w:val="20"/>
                <w:szCs w:val="20"/>
              </w:rPr>
              <w:t>66.359,12</w:t>
            </w:r>
          </w:p>
        </w:tc>
        <w:tc>
          <w:tcPr>
            <w:tcW w:w="797" w:type="pct"/>
            <w:vAlign w:val="center"/>
          </w:tcPr>
          <w:p w14:paraId="7F0AAB73" w14:textId="7A33F826" w:rsidR="00C73947" w:rsidRPr="00A02B39" w:rsidRDefault="00C73947" w:rsidP="00C73947">
            <w:pPr>
              <w:jc w:val="center"/>
              <w:rPr>
                <w:rFonts w:cstheme="minorHAnsi"/>
                <w:b/>
                <w:bCs/>
                <w:sz w:val="20"/>
                <w:szCs w:val="20"/>
              </w:rPr>
            </w:pPr>
            <w:r w:rsidRPr="00A02B39">
              <w:rPr>
                <w:rFonts w:cstheme="minorHAnsi"/>
                <w:b/>
                <w:bCs/>
                <w:sz w:val="20"/>
                <w:szCs w:val="20"/>
              </w:rPr>
              <w:t>150.000,00</w:t>
            </w:r>
          </w:p>
        </w:tc>
        <w:tc>
          <w:tcPr>
            <w:tcW w:w="797" w:type="pct"/>
            <w:vAlign w:val="center"/>
          </w:tcPr>
          <w:p w14:paraId="645BDF64" w14:textId="0FAB062B" w:rsidR="00C73947" w:rsidRPr="001442C4" w:rsidRDefault="00C73947" w:rsidP="00C73947">
            <w:pPr>
              <w:jc w:val="center"/>
              <w:rPr>
                <w:rFonts w:cstheme="minorHAnsi"/>
                <w:sz w:val="20"/>
                <w:szCs w:val="20"/>
              </w:rPr>
            </w:pPr>
            <w:r w:rsidRPr="001442C4">
              <w:rPr>
                <w:rFonts w:cstheme="minorHAnsi"/>
                <w:sz w:val="20"/>
                <w:szCs w:val="20"/>
              </w:rPr>
              <w:t>180.000,00</w:t>
            </w:r>
          </w:p>
        </w:tc>
        <w:tc>
          <w:tcPr>
            <w:tcW w:w="796" w:type="pct"/>
            <w:vAlign w:val="center"/>
          </w:tcPr>
          <w:p w14:paraId="3395E2E9" w14:textId="52A05E9B" w:rsidR="00C73947" w:rsidRPr="001442C4" w:rsidRDefault="00C73947" w:rsidP="00C73947">
            <w:pPr>
              <w:jc w:val="center"/>
              <w:rPr>
                <w:rFonts w:cstheme="minorHAnsi"/>
                <w:sz w:val="20"/>
                <w:szCs w:val="20"/>
              </w:rPr>
            </w:pPr>
            <w:r w:rsidRPr="001442C4">
              <w:rPr>
                <w:rFonts w:cstheme="minorHAnsi"/>
                <w:sz w:val="20"/>
                <w:szCs w:val="20"/>
              </w:rPr>
              <w:t>150.000,00</w:t>
            </w:r>
          </w:p>
        </w:tc>
      </w:tr>
      <w:tr w:rsidR="00C73947" w:rsidRPr="008E2CFB" w14:paraId="3B7ED6C6" w14:textId="77777777" w:rsidTr="001442C4">
        <w:trPr>
          <w:trHeight w:val="711"/>
          <w:jc w:val="center"/>
        </w:trPr>
        <w:tc>
          <w:tcPr>
            <w:tcW w:w="1016" w:type="pct"/>
            <w:vAlign w:val="center"/>
          </w:tcPr>
          <w:p w14:paraId="44591D2F" w14:textId="010E3446" w:rsidR="00C73947" w:rsidRPr="008E2CFB" w:rsidRDefault="00C73947" w:rsidP="00C73947">
            <w:pPr>
              <w:rPr>
                <w:rFonts w:cstheme="minorHAnsi"/>
                <w:bCs/>
                <w:sz w:val="20"/>
                <w:szCs w:val="20"/>
              </w:rPr>
            </w:pPr>
            <w:r w:rsidRPr="008E2CFB">
              <w:rPr>
                <w:rFonts w:cstheme="minorHAnsi"/>
                <w:b/>
                <w:sz w:val="20"/>
                <w:szCs w:val="20"/>
              </w:rPr>
              <w:t xml:space="preserve">42 </w:t>
            </w:r>
            <w:r w:rsidRPr="008E2CFB">
              <w:rPr>
                <w:rFonts w:cstheme="minorHAnsi"/>
                <w:bCs/>
                <w:sz w:val="20"/>
                <w:szCs w:val="20"/>
              </w:rPr>
              <w:t>Rashodi za nabavu proizvedene dugotrajne imovine</w:t>
            </w:r>
          </w:p>
        </w:tc>
        <w:tc>
          <w:tcPr>
            <w:tcW w:w="797" w:type="pct"/>
            <w:vAlign w:val="center"/>
          </w:tcPr>
          <w:p w14:paraId="5A68539E" w14:textId="7467EDD6" w:rsidR="00C73947" w:rsidRPr="001442C4" w:rsidRDefault="007B084E" w:rsidP="00C73947">
            <w:pPr>
              <w:jc w:val="center"/>
              <w:rPr>
                <w:rFonts w:cstheme="minorHAnsi"/>
                <w:sz w:val="20"/>
                <w:szCs w:val="20"/>
              </w:rPr>
            </w:pPr>
            <w:r w:rsidRPr="007B084E">
              <w:rPr>
                <w:rFonts w:cstheme="minorHAnsi"/>
                <w:sz w:val="20"/>
                <w:szCs w:val="20"/>
              </w:rPr>
              <w:t>1.365.960,71</w:t>
            </w:r>
          </w:p>
        </w:tc>
        <w:tc>
          <w:tcPr>
            <w:tcW w:w="797" w:type="pct"/>
            <w:vAlign w:val="center"/>
          </w:tcPr>
          <w:p w14:paraId="6F5CCA68" w14:textId="5A37563A" w:rsidR="00C73947" w:rsidRPr="001442C4" w:rsidRDefault="00C73947" w:rsidP="00C73947">
            <w:pPr>
              <w:jc w:val="center"/>
              <w:rPr>
                <w:rFonts w:cstheme="minorHAnsi"/>
                <w:sz w:val="20"/>
                <w:szCs w:val="20"/>
              </w:rPr>
            </w:pPr>
            <w:r w:rsidRPr="001442C4">
              <w:rPr>
                <w:rFonts w:cstheme="minorHAnsi"/>
                <w:sz w:val="20"/>
                <w:szCs w:val="20"/>
              </w:rPr>
              <w:t>10.611.477,63</w:t>
            </w:r>
          </w:p>
        </w:tc>
        <w:tc>
          <w:tcPr>
            <w:tcW w:w="797" w:type="pct"/>
            <w:vAlign w:val="center"/>
          </w:tcPr>
          <w:p w14:paraId="2835ADFF" w14:textId="192BB7CC" w:rsidR="00C73947" w:rsidRPr="00A02B39" w:rsidRDefault="00C73947" w:rsidP="00C73947">
            <w:pPr>
              <w:jc w:val="center"/>
              <w:rPr>
                <w:rFonts w:cstheme="minorHAnsi"/>
                <w:b/>
                <w:bCs/>
                <w:sz w:val="20"/>
                <w:szCs w:val="20"/>
              </w:rPr>
            </w:pPr>
            <w:r w:rsidRPr="00A02B39">
              <w:rPr>
                <w:rFonts w:cstheme="minorHAnsi"/>
                <w:b/>
                <w:bCs/>
                <w:sz w:val="20"/>
                <w:szCs w:val="20"/>
              </w:rPr>
              <w:t>12.427.400,00</w:t>
            </w:r>
          </w:p>
        </w:tc>
        <w:tc>
          <w:tcPr>
            <w:tcW w:w="797" w:type="pct"/>
            <w:vAlign w:val="center"/>
          </w:tcPr>
          <w:p w14:paraId="55CDFB34" w14:textId="7A95147F" w:rsidR="00C73947" w:rsidRPr="001442C4" w:rsidRDefault="00C73947" w:rsidP="00C73947">
            <w:pPr>
              <w:jc w:val="center"/>
              <w:rPr>
                <w:rFonts w:cstheme="minorHAnsi"/>
                <w:sz w:val="20"/>
                <w:szCs w:val="20"/>
              </w:rPr>
            </w:pPr>
            <w:r w:rsidRPr="001442C4">
              <w:rPr>
                <w:rFonts w:cstheme="minorHAnsi"/>
                <w:sz w:val="20"/>
                <w:szCs w:val="20"/>
              </w:rPr>
              <w:t>12.376.986,30</w:t>
            </w:r>
          </w:p>
        </w:tc>
        <w:tc>
          <w:tcPr>
            <w:tcW w:w="796" w:type="pct"/>
            <w:vAlign w:val="center"/>
          </w:tcPr>
          <w:p w14:paraId="5A2AEACE" w14:textId="6DE383A2" w:rsidR="00C73947" w:rsidRPr="001442C4" w:rsidRDefault="00C73947" w:rsidP="00C73947">
            <w:pPr>
              <w:jc w:val="center"/>
              <w:rPr>
                <w:rFonts w:cstheme="minorHAnsi"/>
                <w:sz w:val="20"/>
                <w:szCs w:val="20"/>
              </w:rPr>
            </w:pPr>
            <w:r w:rsidRPr="001442C4">
              <w:rPr>
                <w:rFonts w:cstheme="minorHAnsi"/>
                <w:sz w:val="20"/>
                <w:szCs w:val="20"/>
              </w:rPr>
              <w:t>12.427.400,00</w:t>
            </w:r>
          </w:p>
        </w:tc>
      </w:tr>
      <w:tr w:rsidR="001442C4" w:rsidRPr="008E2CFB" w14:paraId="08A7F629" w14:textId="77777777" w:rsidTr="001442C4">
        <w:trPr>
          <w:trHeight w:val="570"/>
          <w:jc w:val="center"/>
        </w:trPr>
        <w:tc>
          <w:tcPr>
            <w:tcW w:w="1016" w:type="pct"/>
            <w:vAlign w:val="center"/>
          </w:tcPr>
          <w:p w14:paraId="7F1B1DE0" w14:textId="6B51948D" w:rsidR="001442C4" w:rsidRPr="008E2CFB" w:rsidRDefault="001442C4" w:rsidP="001442C4">
            <w:pPr>
              <w:rPr>
                <w:rFonts w:cstheme="minorHAnsi"/>
                <w:bCs/>
                <w:sz w:val="20"/>
                <w:szCs w:val="20"/>
              </w:rPr>
            </w:pPr>
            <w:r w:rsidRPr="008E2CFB">
              <w:rPr>
                <w:rFonts w:cstheme="minorHAnsi"/>
                <w:b/>
                <w:sz w:val="20"/>
                <w:szCs w:val="20"/>
              </w:rPr>
              <w:lastRenderedPageBreak/>
              <w:t xml:space="preserve">45 </w:t>
            </w:r>
            <w:r w:rsidRPr="008E2CFB">
              <w:rPr>
                <w:rFonts w:cstheme="minorHAnsi"/>
                <w:bCs/>
                <w:sz w:val="20"/>
                <w:szCs w:val="20"/>
              </w:rPr>
              <w:t>Rashodi za dodatna ulaganja na nefinancijskoj imovini</w:t>
            </w:r>
          </w:p>
        </w:tc>
        <w:tc>
          <w:tcPr>
            <w:tcW w:w="797" w:type="pct"/>
            <w:vAlign w:val="center"/>
          </w:tcPr>
          <w:p w14:paraId="4E561B7A" w14:textId="74E79C66" w:rsidR="001442C4" w:rsidRPr="001442C4" w:rsidRDefault="007B084E" w:rsidP="001442C4">
            <w:pPr>
              <w:jc w:val="center"/>
              <w:rPr>
                <w:rFonts w:cstheme="minorHAnsi"/>
                <w:sz w:val="20"/>
                <w:szCs w:val="20"/>
              </w:rPr>
            </w:pPr>
            <w:r w:rsidRPr="007B084E">
              <w:rPr>
                <w:rFonts w:cstheme="minorHAnsi"/>
                <w:sz w:val="20"/>
                <w:szCs w:val="20"/>
              </w:rPr>
              <w:t>17.814,61</w:t>
            </w:r>
          </w:p>
        </w:tc>
        <w:tc>
          <w:tcPr>
            <w:tcW w:w="797" w:type="pct"/>
            <w:vAlign w:val="center"/>
          </w:tcPr>
          <w:p w14:paraId="5868EFF6" w14:textId="3C159650" w:rsidR="001442C4" w:rsidRPr="001442C4" w:rsidRDefault="001442C4" w:rsidP="001442C4">
            <w:pPr>
              <w:jc w:val="center"/>
              <w:rPr>
                <w:rFonts w:cstheme="minorHAnsi"/>
                <w:sz w:val="20"/>
                <w:szCs w:val="20"/>
              </w:rPr>
            </w:pPr>
            <w:r w:rsidRPr="001442C4">
              <w:rPr>
                <w:rFonts w:cstheme="minorHAnsi"/>
                <w:sz w:val="20"/>
                <w:szCs w:val="20"/>
              </w:rPr>
              <w:t>30.654,00</w:t>
            </w:r>
          </w:p>
        </w:tc>
        <w:tc>
          <w:tcPr>
            <w:tcW w:w="797" w:type="pct"/>
            <w:vAlign w:val="center"/>
          </w:tcPr>
          <w:p w14:paraId="5462FC17" w14:textId="1197427A" w:rsidR="001442C4" w:rsidRPr="00A02B39" w:rsidRDefault="001442C4" w:rsidP="001442C4">
            <w:pPr>
              <w:jc w:val="center"/>
              <w:rPr>
                <w:rFonts w:cstheme="minorHAnsi"/>
                <w:b/>
                <w:bCs/>
                <w:sz w:val="20"/>
                <w:szCs w:val="20"/>
              </w:rPr>
            </w:pPr>
            <w:r w:rsidRPr="00A02B39">
              <w:rPr>
                <w:rFonts w:cstheme="minorHAnsi"/>
                <w:b/>
                <w:bCs/>
                <w:sz w:val="20"/>
                <w:szCs w:val="20"/>
              </w:rPr>
              <w:t>13.000,00</w:t>
            </w:r>
          </w:p>
        </w:tc>
        <w:tc>
          <w:tcPr>
            <w:tcW w:w="797" w:type="pct"/>
            <w:vAlign w:val="center"/>
          </w:tcPr>
          <w:p w14:paraId="4CCA85A3" w14:textId="4BF13954" w:rsidR="001442C4" w:rsidRPr="001442C4" w:rsidRDefault="001442C4" w:rsidP="001442C4">
            <w:pPr>
              <w:jc w:val="center"/>
              <w:rPr>
                <w:rFonts w:cstheme="minorHAnsi"/>
                <w:sz w:val="20"/>
                <w:szCs w:val="20"/>
              </w:rPr>
            </w:pPr>
            <w:r w:rsidRPr="001442C4">
              <w:rPr>
                <w:rFonts w:cstheme="minorHAnsi"/>
                <w:sz w:val="20"/>
                <w:szCs w:val="20"/>
              </w:rPr>
              <w:t>14.270,00</w:t>
            </w:r>
          </w:p>
        </w:tc>
        <w:tc>
          <w:tcPr>
            <w:tcW w:w="796" w:type="pct"/>
            <w:vAlign w:val="center"/>
          </w:tcPr>
          <w:p w14:paraId="10758CD1" w14:textId="77DD6C74" w:rsidR="001442C4" w:rsidRPr="001442C4" w:rsidRDefault="001442C4" w:rsidP="001442C4">
            <w:pPr>
              <w:jc w:val="center"/>
              <w:rPr>
                <w:rFonts w:cstheme="minorHAnsi"/>
                <w:sz w:val="20"/>
                <w:szCs w:val="20"/>
              </w:rPr>
            </w:pPr>
            <w:r w:rsidRPr="001442C4">
              <w:rPr>
                <w:rFonts w:cstheme="minorHAnsi"/>
                <w:sz w:val="20"/>
                <w:szCs w:val="20"/>
              </w:rPr>
              <w:t>13.000,00</w:t>
            </w:r>
          </w:p>
        </w:tc>
      </w:tr>
      <w:tr w:rsidR="001442C4" w:rsidRPr="008E2CFB" w14:paraId="3749E7EB" w14:textId="77777777" w:rsidTr="001442C4">
        <w:trPr>
          <w:trHeight w:val="706"/>
          <w:jc w:val="center"/>
        </w:trPr>
        <w:tc>
          <w:tcPr>
            <w:tcW w:w="1016" w:type="pct"/>
            <w:shd w:val="clear" w:color="auto" w:fill="F2F2F2" w:themeFill="background1" w:themeFillShade="F2"/>
            <w:vAlign w:val="center"/>
          </w:tcPr>
          <w:p w14:paraId="7E65C75F" w14:textId="29193360" w:rsidR="001442C4" w:rsidRPr="008E2CFB" w:rsidRDefault="001442C4" w:rsidP="001442C4">
            <w:pPr>
              <w:rPr>
                <w:rFonts w:cstheme="minorHAnsi"/>
                <w:b/>
                <w:sz w:val="20"/>
                <w:szCs w:val="20"/>
              </w:rPr>
            </w:pPr>
            <w:r w:rsidRPr="008E2CFB">
              <w:rPr>
                <w:rFonts w:cstheme="minorHAnsi"/>
                <w:b/>
                <w:sz w:val="20"/>
                <w:szCs w:val="20"/>
              </w:rPr>
              <w:t>5 Izdaci za financijsku imovinu i otplate zajmova</w:t>
            </w:r>
          </w:p>
        </w:tc>
        <w:tc>
          <w:tcPr>
            <w:tcW w:w="797" w:type="pct"/>
            <w:shd w:val="clear" w:color="auto" w:fill="F2F2F2" w:themeFill="background1" w:themeFillShade="F2"/>
            <w:vAlign w:val="center"/>
          </w:tcPr>
          <w:p w14:paraId="78DE18ED" w14:textId="6885ED25" w:rsidR="001442C4" w:rsidRPr="001442C4" w:rsidRDefault="007B084E" w:rsidP="001442C4">
            <w:pPr>
              <w:jc w:val="center"/>
              <w:rPr>
                <w:rFonts w:cstheme="minorHAnsi"/>
                <w:b/>
                <w:sz w:val="20"/>
                <w:szCs w:val="20"/>
              </w:rPr>
            </w:pPr>
            <w:r w:rsidRPr="007B084E">
              <w:rPr>
                <w:rFonts w:cstheme="minorHAnsi"/>
                <w:b/>
                <w:sz w:val="20"/>
                <w:szCs w:val="20"/>
              </w:rPr>
              <w:t>28.286,04</w:t>
            </w:r>
          </w:p>
        </w:tc>
        <w:tc>
          <w:tcPr>
            <w:tcW w:w="797" w:type="pct"/>
            <w:shd w:val="clear" w:color="auto" w:fill="F2F2F2" w:themeFill="background1" w:themeFillShade="F2"/>
            <w:vAlign w:val="center"/>
          </w:tcPr>
          <w:p w14:paraId="7B6F4118" w14:textId="0AF929EE" w:rsidR="001442C4" w:rsidRPr="001442C4" w:rsidRDefault="001442C4" w:rsidP="001442C4">
            <w:pPr>
              <w:jc w:val="center"/>
              <w:rPr>
                <w:rFonts w:cstheme="minorHAnsi"/>
                <w:b/>
                <w:sz w:val="20"/>
                <w:szCs w:val="20"/>
              </w:rPr>
            </w:pPr>
            <w:r w:rsidRPr="001442C4">
              <w:rPr>
                <w:rFonts w:cstheme="minorHAnsi"/>
                <w:b/>
                <w:bCs/>
                <w:sz w:val="20"/>
                <w:szCs w:val="20"/>
              </w:rPr>
              <w:t>291.956,54</w:t>
            </w:r>
          </w:p>
        </w:tc>
        <w:tc>
          <w:tcPr>
            <w:tcW w:w="797" w:type="pct"/>
            <w:shd w:val="clear" w:color="auto" w:fill="F2F2F2" w:themeFill="background1" w:themeFillShade="F2"/>
            <w:vAlign w:val="center"/>
          </w:tcPr>
          <w:p w14:paraId="35F49D5D" w14:textId="7C185EA2" w:rsidR="001442C4" w:rsidRPr="00A02B39" w:rsidRDefault="001442C4" w:rsidP="001442C4">
            <w:pPr>
              <w:jc w:val="center"/>
              <w:rPr>
                <w:rFonts w:cstheme="minorHAnsi"/>
                <w:b/>
                <w:bCs/>
                <w:sz w:val="20"/>
                <w:szCs w:val="20"/>
              </w:rPr>
            </w:pPr>
            <w:r w:rsidRPr="00A02B39">
              <w:rPr>
                <w:rFonts w:cstheme="minorHAnsi"/>
                <w:b/>
                <w:bCs/>
                <w:sz w:val="20"/>
                <w:szCs w:val="20"/>
              </w:rPr>
              <w:t>270.000,00</w:t>
            </w:r>
          </w:p>
        </w:tc>
        <w:tc>
          <w:tcPr>
            <w:tcW w:w="797" w:type="pct"/>
            <w:shd w:val="clear" w:color="auto" w:fill="F2F2F2" w:themeFill="background1" w:themeFillShade="F2"/>
            <w:vAlign w:val="center"/>
          </w:tcPr>
          <w:p w14:paraId="76211F71" w14:textId="0F049FE7" w:rsidR="001442C4" w:rsidRPr="001442C4" w:rsidRDefault="001442C4" w:rsidP="001442C4">
            <w:pPr>
              <w:jc w:val="center"/>
              <w:rPr>
                <w:rFonts w:cstheme="minorHAnsi"/>
                <w:b/>
                <w:sz w:val="20"/>
                <w:szCs w:val="20"/>
              </w:rPr>
            </w:pPr>
            <w:r w:rsidRPr="001442C4">
              <w:rPr>
                <w:rFonts w:cstheme="minorHAnsi"/>
                <w:b/>
                <w:bCs/>
                <w:sz w:val="20"/>
                <w:szCs w:val="20"/>
              </w:rPr>
              <w:t>270.000,00</w:t>
            </w:r>
          </w:p>
        </w:tc>
        <w:tc>
          <w:tcPr>
            <w:tcW w:w="796" w:type="pct"/>
            <w:shd w:val="clear" w:color="auto" w:fill="F2F2F2" w:themeFill="background1" w:themeFillShade="F2"/>
            <w:vAlign w:val="center"/>
          </w:tcPr>
          <w:p w14:paraId="6FC01747" w14:textId="5675D6F1" w:rsidR="001442C4" w:rsidRPr="001442C4" w:rsidRDefault="001442C4" w:rsidP="001442C4">
            <w:pPr>
              <w:jc w:val="center"/>
              <w:rPr>
                <w:rFonts w:cstheme="minorHAnsi"/>
                <w:b/>
                <w:sz w:val="20"/>
                <w:szCs w:val="20"/>
              </w:rPr>
            </w:pPr>
            <w:r w:rsidRPr="001442C4">
              <w:rPr>
                <w:rFonts w:cstheme="minorHAnsi"/>
                <w:b/>
                <w:bCs/>
                <w:sz w:val="20"/>
                <w:szCs w:val="20"/>
              </w:rPr>
              <w:t>270.000,00</w:t>
            </w:r>
          </w:p>
        </w:tc>
      </w:tr>
      <w:tr w:rsidR="001442C4" w:rsidRPr="008E2CFB" w14:paraId="2C4E555C" w14:textId="77777777" w:rsidTr="001442C4">
        <w:trPr>
          <w:trHeight w:val="694"/>
          <w:jc w:val="center"/>
        </w:trPr>
        <w:tc>
          <w:tcPr>
            <w:tcW w:w="1016" w:type="pct"/>
            <w:vAlign w:val="center"/>
          </w:tcPr>
          <w:p w14:paraId="74766ABA" w14:textId="3850E0DE" w:rsidR="001442C4" w:rsidRPr="008E2CFB" w:rsidRDefault="001442C4" w:rsidP="001442C4">
            <w:pPr>
              <w:rPr>
                <w:rFonts w:cstheme="minorHAnsi"/>
                <w:bCs/>
                <w:sz w:val="20"/>
                <w:szCs w:val="20"/>
              </w:rPr>
            </w:pPr>
            <w:r w:rsidRPr="008E2CFB">
              <w:rPr>
                <w:rFonts w:cstheme="minorHAnsi"/>
                <w:b/>
                <w:sz w:val="20"/>
                <w:szCs w:val="20"/>
              </w:rPr>
              <w:t xml:space="preserve">54 </w:t>
            </w:r>
            <w:r w:rsidRPr="008E2CFB">
              <w:rPr>
                <w:rFonts w:cstheme="minorHAnsi"/>
                <w:bCs/>
                <w:sz w:val="20"/>
                <w:szCs w:val="20"/>
              </w:rPr>
              <w:t>Izdaci za otplatu glavnice primljenih kredita i zajmova</w:t>
            </w:r>
          </w:p>
        </w:tc>
        <w:tc>
          <w:tcPr>
            <w:tcW w:w="797" w:type="pct"/>
            <w:vAlign w:val="center"/>
          </w:tcPr>
          <w:p w14:paraId="5A7F4882" w14:textId="79A5CBBC" w:rsidR="001442C4" w:rsidRPr="001442C4" w:rsidRDefault="007B084E" w:rsidP="001442C4">
            <w:pPr>
              <w:jc w:val="center"/>
              <w:rPr>
                <w:rFonts w:cstheme="minorHAnsi"/>
                <w:sz w:val="20"/>
                <w:szCs w:val="20"/>
              </w:rPr>
            </w:pPr>
            <w:r w:rsidRPr="007B084E">
              <w:rPr>
                <w:rFonts w:cstheme="minorHAnsi"/>
                <w:sz w:val="20"/>
                <w:szCs w:val="20"/>
              </w:rPr>
              <w:t>28.286,04</w:t>
            </w:r>
          </w:p>
        </w:tc>
        <w:tc>
          <w:tcPr>
            <w:tcW w:w="797" w:type="pct"/>
            <w:vAlign w:val="center"/>
          </w:tcPr>
          <w:p w14:paraId="600D8322" w14:textId="0D25CDB9" w:rsidR="001442C4" w:rsidRPr="001442C4" w:rsidRDefault="001442C4" w:rsidP="001442C4">
            <w:pPr>
              <w:jc w:val="center"/>
              <w:rPr>
                <w:rFonts w:cstheme="minorHAnsi"/>
                <w:sz w:val="20"/>
                <w:szCs w:val="20"/>
              </w:rPr>
            </w:pPr>
            <w:r w:rsidRPr="001442C4">
              <w:rPr>
                <w:rFonts w:cstheme="minorHAnsi"/>
                <w:sz w:val="20"/>
                <w:szCs w:val="20"/>
              </w:rPr>
              <w:t>291.956,54</w:t>
            </w:r>
          </w:p>
        </w:tc>
        <w:tc>
          <w:tcPr>
            <w:tcW w:w="797" w:type="pct"/>
            <w:vAlign w:val="center"/>
          </w:tcPr>
          <w:p w14:paraId="0197C4E0" w14:textId="21183656" w:rsidR="001442C4" w:rsidRPr="00A02B39" w:rsidRDefault="001442C4" w:rsidP="001442C4">
            <w:pPr>
              <w:jc w:val="center"/>
              <w:rPr>
                <w:rFonts w:cstheme="minorHAnsi"/>
                <w:b/>
                <w:bCs/>
                <w:sz w:val="20"/>
                <w:szCs w:val="20"/>
              </w:rPr>
            </w:pPr>
            <w:r w:rsidRPr="00A02B39">
              <w:rPr>
                <w:rFonts w:cstheme="minorHAnsi"/>
                <w:b/>
                <w:bCs/>
                <w:sz w:val="20"/>
                <w:szCs w:val="20"/>
              </w:rPr>
              <w:t>270.000,00</w:t>
            </w:r>
          </w:p>
        </w:tc>
        <w:tc>
          <w:tcPr>
            <w:tcW w:w="797" w:type="pct"/>
            <w:vAlign w:val="center"/>
          </w:tcPr>
          <w:p w14:paraId="016C9C60" w14:textId="66394145" w:rsidR="001442C4" w:rsidRPr="001442C4" w:rsidRDefault="001442C4" w:rsidP="001442C4">
            <w:pPr>
              <w:jc w:val="center"/>
              <w:rPr>
                <w:rFonts w:cstheme="minorHAnsi"/>
                <w:sz w:val="20"/>
                <w:szCs w:val="20"/>
              </w:rPr>
            </w:pPr>
            <w:r w:rsidRPr="001442C4">
              <w:rPr>
                <w:rFonts w:cstheme="minorHAnsi"/>
                <w:sz w:val="20"/>
                <w:szCs w:val="20"/>
              </w:rPr>
              <w:t>270.000,00</w:t>
            </w:r>
          </w:p>
        </w:tc>
        <w:tc>
          <w:tcPr>
            <w:tcW w:w="796" w:type="pct"/>
            <w:vAlign w:val="center"/>
          </w:tcPr>
          <w:p w14:paraId="3EB7CD5E" w14:textId="70448E8C" w:rsidR="001442C4" w:rsidRPr="001442C4" w:rsidRDefault="001442C4" w:rsidP="001442C4">
            <w:pPr>
              <w:jc w:val="center"/>
              <w:rPr>
                <w:rFonts w:cstheme="minorHAnsi"/>
                <w:sz w:val="20"/>
                <w:szCs w:val="20"/>
              </w:rPr>
            </w:pPr>
            <w:r w:rsidRPr="001442C4">
              <w:rPr>
                <w:rFonts w:cstheme="minorHAnsi"/>
                <w:sz w:val="20"/>
                <w:szCs w:val="20"/>
              </w:rPr>
              <w:t>270.000,00</w:t>
            </w:r>
          </w:p>
        </w:tc>
      </w:tr>
    </w:tbl>
    <w:p w14:paraId="542D70EE" w14:textId="77777777" w:rsidR="00395040" w:rsidRPr="008E2CFB" w:rsidRDefault="00395040" w:rsidP="00905845">
      <w:pPr>
        <w:spacing w:after="0"/>
        <w:rPr>
          <w:rFonts w:cstheme="minorHAnsi"/>
          <w:b/>
          <w:sz w:val="24"/>
          <w:szCs w:val="24"/>
        </w:rPr>
      </w:pPr>
    </w:p>
    <w:p w14:paraId="2F26594E" w14:textId="40F61945" w:rsidR="00875174" w:rsidRPr="008E2CFB" w:rsidRDefault="00395040" w:rsidP="00916DCD">
      <w:pPr>
        <w:spacing w:after="0"/>
        <w:jc w:val="both"/>
        <w:rPr>
          <w:rFonts w:cstheme="minorHAnsi"/>
          <w:b/>
          <w:sz w:val="24"/>
          <w:szCs w:val="24"/>
        </w:rPr>
      </w:pPr>
      <w:r w:rsidRPr="008E2CFB">
        <w:rPr>
          <w:rFonts w:cstheme="minorHAnsi"/>
          <w:b/>
          <w:noProof/>
          <w:sz w:val="24"/>
          <w:szCs w:val="24"/>
          <w:lang w:eastAsia="hr-HR"/>
        </w:rPr>
        <w:drawing>
          <wp:inline distT="0" distB="0" distL="0" distR="0" wp14:anchorId="3C3455DE" wp14:editId="14EBCE82">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FB10F6" w14:textId="77777777" w:rsidR="001442C4" w:rsidRDefault="001442C4">
      <w:pPr>
        <w:rPr>
          <w:rFonts w:cstheme="minorHAnsi"/>
          <w:b/>
          <w:color w:val="548DD4" w:themeColor="text2" w:themeTint="99"/>
          <w:sz w:val="24"/>
          <w:szCs w:val="24"/>
        </w:rPr>
      </w:pPr>
      <w:r>
        <w:rPr>
          <w:rFonts w:cstheme="minorHAnsi"/>
          <w:b/>
          <w:color w:val="548DD4" w:themeColor="text2" w:themeTint="99"/>
          <w:sz w:val="24"/>
          <w:szCs w:val="24"/>
        </w:rPr>
        <w:br w:type="page"/>
      </w:r>
    </w:p>
    <w:p w14:paraId="7189483E" w14:textId="3B4D5678" w:rsidR="009E7029" w:rsidRPr="008E2CFB" w:rsidRDefault="009E7029" w:rsidP="00CF0C5B">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PRORAČUNSKE KLASIFIKACIJE</w:t>
      </w:r>
    </w:p>
    <w:p w14:paraId="1FEBDB5D" w14:textId="77777777" w:rsidR="001442C4" w:rsidRPr="00B8024D" w:rsidRDefault="001442C4" w:rsidP="001442C4">
      <w:pPr>
        <w:spacing w:before="240"/>
        <w:jc w:val="both"/>
        <w:rPr>
          <w:rFonts w:cstheme="minorHAnsi"/>
          <w:bCs/>
          <w:sz w:val="24"/>
          <w:szCs w:val="24"/>
        </w:rPr>
      </w:pPr>
      <w:r w:rsidRPr="00D36FF4">
        <w:rPr>
          <w:rFonts w:cstheme="minorHAnsi"/>
          <w:bCs/>
          <w:sz w:val="24"/>
          <w:szCs w:val="24"/>
        </w:rPr>
        <w:t>Prihodi, primici, rashodi i izdaci proračuna i financijskog plana iskazuju se prema proračunskim klasifikacijama. Sukladno Pravilniku o proračunskim klasifikacijama (»Narodne novine«, broj 04/24) proračunske klasifikacije jesu</w:t>
      </w:r>
      <w:r w:rsidRPr="00B8024D">
        <w:rPr>
          <w:rFonts w:cstheme="minorHAnsi"/>
          <w:bCs/>
          <w:sz w:val="24"/>
          <w:szCs w:val="24"/>
        </w:rPr>
        <w:t>:</w:t>
      </w:r>
    </w:p>
    <w:p w14:paraId="364B31F6"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Organizacijska klasifikacija</w:t>
      </w:r>
      <w:r w:rsidRPr="00D36FF4">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7DC88687"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Programska klasifikacija</w:t>
      </w:r>
      <w:r w:rsidRPr="00D36FF4">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10DDD2EB"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Funkcijska klasifikacija</w:t>
      </w:r>
      <w:r w:rsidRPr="00D36FF4">
        <w:rPr>
          <w:rFonts w:cstheme="minorHAnsi"/>
          <w:bCs/>
          <w:sz w:val="24"/>
          <w:szCs w:val="24"/>
        </w:rPr>
        <w:t xml:space="preserve"> je prikaz rashoda proračuna te proračunskih i izvanproračunskih korisnika razvrstanih prema njihovoj namjeni,</w:t>
      </w:r>
    </w:p>
    <w:p w14:paraId="28F14E2D"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Ekonomska klasifikacija</w:t>
      </w:r>
      <w:r w:rsidRPr="00D36FF4">
        <w:rPr>
          <w:rFonts w:cstheme="minorHAnsi"/>
          <w:bCs/>
          <w:sz w:val="24"/>
          <w:szCs w:val="24"/>
        </w:rPr>
        <w:t xml:space="preserve"> sadrži prihode i primitke razvrstane po prirodnim vrstama te rashode i izdatke razvrstane prema njihovoj ekonomskoj namjeni kojoj služe,</w:t>
      </w:r>
    </w:p>
    <w:p w14:paraId="4C50CECB" w14:textId="77777777" w:rsidR="001442C4" w:rsidRPr="00D36FF4" w:rsidRDefault="001442C4" w:rsidP="001442C4">
      <w:pPr>
        <w:pStyle w:val="Odlomakpopisa"/>
        <w:numPr>
          <w:ilvl w:val="1"/>
          <w:numId w:val="5"/>
        </w:numPr>
        <w:spacing w:after="0"/>
        <w:ind w:left="567"/>
        <w:jc w:val="both"/>
        <w:rPr>
          <w:rFonts w:cstheme="minorHAnsi"/>
          <w:bCs/>
          <w:sz w:val="24"/>
          <w:szCs w:val="24"/>
        </w:rPr>
      </w:pPr>
      <w:r w:rsidRPr="00D36FF4">
        <w:rPr>
          <w:rFonts w:cstheme="minorHAnsi"/>
          <w:b/>
          <w:color w:val="4F81BD" w:themeColor="accent1"/>
          <w:sz w:val="24"/>
          <w:szCs w:val="24"/>
        </w:rPr>
        <w:t>Lokacijska klasifikacija</w:t>
      </w:r>
      <w:r w:rsidRPr="00D36FF4">
        <w:rPr>
          <w:rFonts w:cstheme="minorHAnsi"/>
          <w:bCs/>
          <w:sz w:val="24"/>
          <w:szCs w:val="24"/>
        </w:rPr>
        <w:t xml:space="preserve"> je prikaz rashoda i izdataka prema teritorijalno definiranim cjelinama u skladu s ustrojem Republike Hrvatske, drugih država članica Europske unije te ostalih država,</w:t>
      </w:r>
    </w:p>
    <w:p w14:paraId="531A0F4C" w14:textId="77777777" w:rsidR="001442C4" w:rsidRPr="00D36FF4" w:rsidRDefault="001442C4" w:rsidP="001442C4">
      <w:pPr>
        <w:pStyle w:val="Odlomakpopisa"/>
        <w:numPr>
          <w:ilvl w:val="1"/>
          <w:numId w:val="5"/>
        </w:numPr>
        <w:ind w:left="567"/>
        <w:jc w:val="both"/>
        <w:rPr>
          <w:rFonts w:cstheme="minorHAnsi"/>
          <w:bCs/>
          <w:sz w:val="24"/>
          <w:szCs w:val="24"/>
        </w:rPr>
      </w:pPr>
      <w:r w:rsidRPr="00D36FF4">
        <w:rPr>
          <w:rFonts w:cstheme="minorHAnsi"/>
          <w:b/>
          <w:color w:val="4F81BD" w:themeColor="accent1"/>
          <w:sz w:val="24"/>
          <w:szCs w:val="24"/>
        </w:rPr>
        <w:t>Izvori financiranja</w:t>
      </w:r>
      <w:r w:rsidRPr="00D36FF4">
        <w:rPr>
          <w:rFonts w:cstheme="minorHAnsi"/>
          <w:bCs/>
          <w:sz w:val="24"/>
          <w:szCs w:val="24"/>
        </w:rPr>
        <w:t>, a koje čine skupine prihoda i primitaka iz kojih se podmiruju rashodi i izdaci određene vrste i utvrđene namjene.</w:t>
      </w:r>
    </w:p>
    <w:p w14:paraId="0B29FC3B" w14:textId="38608B44" w:rsidR="004B7E4B" w:rsidRPr="008E2CFB" w:rsidRDefault="00CF0C5B" w:rsidP="00CF0C5B">
      <w:pPr>
        <w:spacing w:after="0"/>
        <w:jc w:val="both"/>
        <w:rPr>
          <w:rFonts w:cstheme="minorHAnsi"/>
          <w:bCs/>
          <w:sz w:val="24"/>
          <w:szCs w:val="24"/>
        </w:rPr>
      </w:pPr>
      <w:r w:rsidRPr="008E2CFB">
        <w:rPr>
          <w:rFonts w:cstheme="minorHAnsi"/>
          <w:bCs/>
          <w:sz w:val="24"/>
          <w:szCs w:val="24"/>
        </w:rPr>
        <w:t xml:space="preserve">Proračun </w:t>
      </w:r>
      <w:r w:rsidR="00806EBE" w:rsidRPr="008E2CFB">
        <w:rPr>
          <w:rFonts w:cstheme="minorHAnsi"/>
          <w:bCs/>
          <w:sz w:val="24"/>
          <w:szCs w:val="24"/>
        </w:rPr>
        <w:t xml:space="preserve">Grada </w:t>
      </w:r>
      <w:r w:rsidR="00167EC3">
        <w:rPr>
          <w:rFonts w:cstheme="minorHAnsi"/>
          <w:bCs/>
          <w:sz w:val="24"/>
          <w:szCs w:val="24"/>
        </w:rPr>
        <w:t xml:space="preserve">Imotski </w:t>
      </w:r>
      <w:r w:rsidRPr="008E2CFB">
        <w:rPr>
          <w:rFonts w:cstheme="minorHAnsi"/>
          <w:bCs/>
          <w:sz w:val="24"/>
          <w:szCs w:val="24"/>
        </w:rPr>
        <w:t>sastoji se od</w:t>
      </w:r>
      <w:r w:rsidR="0055517C" w:rsidRPr="008E2CFB">
        <w:rPr>
          <w:rFonts w:cstheme="minorHAnsi"/>
          <w:bCs/>
          <w:sz w:val="24"/>
          <w:szCs w:val="24"/>
        </w:rPr>
        <w:t xml:space="preserve"> razdjela, glava i programa. Programi </w:t>
      </w:r>
      <w:r w:rsidR="001C7C68" w:rsidRPr="008E2CFB">
        <w:rPr>
          <w:rFonts w:cstheme="minorHAnsi"/>
          <w:bCs/>
          <w:sz w:val="24"/>
          <w:szCs w:val="24"/>
        </w:rPr>
        <w:t xml:space="preserve">se sastoje od </w:t>
      </w:r>
      <w:r w:rsidR="0055517C" w:rsidRPr="008E2CFB">
        <w:rPr>
          <w:rFonts w:cstheme="minorHAnsi"/>
          <w:bCs/>
          <w:sz w:val="24"/>
          <w:szCs w:val="24"/>
        </w:rPr>
        <w:t>aktivnosti</w:t>
      </w:r>
      <w:r w:rsidR="001C7C68" w:rsidRPr="008E2CFB">
        <w:rPr>
          <w:rFonts w:cstheme="minorHAnsi"/>
          <w:bCs/>
          <w:sz w:val="24"/>
          <w:szCs w:val="24"/>
        </w:rPr>
        <w:t xml:space="preserve"> i projekata (</w:t>
      </w:r>
      <w:r w:rsidR="0055517C" w:rsidRPr="008E2CFB">
        <w:rPr>
          <w:rFonts w:cstheme="minorHAnsi"/>
          <w:bCs/>
          <w:sz w:val="24"/>
          <w:szCs w:val="24"/>
        </w:rPr>
        <w:t>kapitaln</w:t>
      </w:r>
      <w:r w:rsidR="001C7C68" w:rsidRPr="008E2CFB">
        <w:rPr>
          <w:rFonts w:cstheme="minorHAnsi"/>
          <w:bCs/>
          <w:sz w:val="24"/>
          <w:szCs w:val="24"/>
        </w:rPr>
        <w:t>i</w:t>
      </w:r>
      <w:r w:rsidR="0055517C" w:rsidRPr="008E2CFB">
        <w:rPr>
          <w:rFonts w:cstheme="minorHAnsi"/>
          <w:bCs/>
          <w:sz w:val="24"/>
          <w:szCs w:val="24"/>
        </w:rPr>
        <w:t xml:space="preserve"> i tekuć</w:t>
      </w:r>
      <w:r w:rsidR="001C7C68" w:rsidRPr="008E2CFB">
        <w:rPr>
          <w:rFonts w:cstheme="minorHAnsi"/>
          <w:bCs/>
          <w:sz w:val="24"/>
          <w:szCs w:val="24"/>
        </w:rPr>
        <w:t>i</w:t>
      </w:r>
      <w:r w:rsidR="0055517C" w:rsidRPr="008E2CFB">
        <w:rPr>
          <w:rFonts w:cstheme="minorHAnsi"/>
          <w:bCs/>
          <w:sz w:val="24"/>
          <w:szCs w:val="24"/>
        </w:rPr>
        <w:t xml:space="preserve"> projekt</w:t>
      </w:r>
      <w:r w:rsidR="001C7C68" w:rsidRPr="008E2CFB">
        <w:rPr>
          <w:rFonts w:cstheme="minorHAnsi"/>
          <w:bCs/>
          <w:sz w:val="24"/>
          <w:szCs w:val="24"/>
        </w:rPr>
        <w:t>i)</w:t>
      </w:r>
      <w:r w:rsidR="0055517C" w:rsidRPr="008E2CFB">
        <w:rPr>
          <w:rFonts w:cstheme="minorHAnsi"/>
          <w:bCs/>
          <w:sz w:val="24"/>
          <w:szCs w:val="24"/>
        </w:rPr>
        <w:t>.</w:t>
      </w:r>
      <w:r w:rsidR="00392D7E" w:rsidRPr="008E2CFB">
        <w:rPr>
          <w:rFonts w:cstheme="minorHAnsi"/>
          <w:bCs/>
          <w:sz w:val="24"/>
          <w:szCs w:val="24"/>
        </w:rPr>
        <w:t xml:space="preserve"> </w:t>
      </w:r>
    </w:p>
    <w:p w14:paraId="0C9D72ED" w14:textId="5482E435" w:rsidR="00D96DE8" w:rsidRPr="008E2CFB" w:rsidRDefault="0055517C" w:rsidP="00436FBF">
      <w:pPr>
        <w:spacing w:after="0"/>
        <w:jc w:val="both"/>
        <w:rPr>
          <w:rFonts w:cstheme="minorHAnsi"/>
          <w:b/>
          <w:sz w:val="24"/>
          <w:szCs w:val="24"/>
        </w:rPr>
      </w:pPr>
      <w:r w:rsidRPr="008E2CFB">
        <w:rPr>
          <w:rFonts w:cstheme="minorHAnsi"/>
          <w:b/>
          <w:noProof/>
          <w:sz w:val="24"/>
          <w:szCs w:val="24"/>
          <w:lang w:eastAsia="hr-HR"/>
        </w:rPr>
        <w:lastRenderedPageBreak/>
        <w:drawing>
          <wp:inline distT="0" distB="0" distL="0" distR="0" wp14:anchorId="7DD0AB09" wp14:editId="19CC8831">
            <wp:extent cx="5791200" cy="8978310"/>
            <wp:effectExtent l="38100" t="38100" r="1905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D96DE8" w:rsidRPr="008E2CFB">
        <w:rPr>
          <w:rFonts w:cstheme="minorHAnsi"/>
          <w:b/>
          <w:sz w:val="24"/>
          <w:szCs w:val="24"/>
        </w:rPr>
        <w:br w:type="page"/>
      </w:r>
    </w:p>
    <w:p w14:paraId="6CEE5430" w14:textId="5504CE66" w:rsidR="00ED4B4D" w:rsidRPr="008E2CFB" w:rsidRDefault="00350570" w:rsidP="00DA2E20">
      <w:pPr>
        <w:spacing w:after="0"/>
        <w:jc w:val="both"/>
        <w:rPr>
          <w:rFonts w:cstheme="minorHAnsi"/>
          <w:b/>
          <w:color w:val="548DD4" w:themeColor="text2" w:themeTint="99"/>
          <w:sz w:val="24"/>
          <w:szCs w:val="24"/>
        </w:rPr>
      </w:pPr>
      <w:r w:rsidRPr="008E2CFB">
        <w:rPr>
          <w:rFonts w:cstheme="minorHAnsi"/>
          <w:b/>
          <w:color w:val="548DD4" w:themeColor="text2" w:themeTint="99"/>
          <w:sz w:val="24"/>
          <w:szCs w:val="24"/>
        </w:rPr>
        <w:lastRenderedPageBreak/>
        <w:t>OPIS POSEBNOG DIJELA PRORAČUNA</w:t>
      </w:r>
    </w:p>
    <w:p w14:paraId="6BC7EF25" w14:textId="3AE51FF9" w:rsidR="00575FFF" w:rsidRPr="00575FFF" w:rsidRDefault="00575FFF" w:rsidP="009C3954">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100 GRADSKO VIJEĆE</w:t>
      </w:r>
      <w:r>
        <w:rPr>
          <w:rFonts w:cstheme="minorHAnsi"/>
          <w:b/>
          <w:color w:val="548DD4" w:themeColor="text2" w:themeTint="99"/>
          <w:sz w:val="24"/>
          <w:szCs w:val="24"/>
        </w:rPr>
        <w:t xml:space="preserve"> PLANIRANO U IZNOSU OD </w:t>
      </w:r>
      <w:r w:rsidR="001442C4" w:rsidRPr="001442C4">
        <w:rPr>
          <w:rFonts w:cstheme="minorHAnsi"/>
          <w:b/>
          <w:color w:val="548DD4" w:themeColor="text2" w:themeTint="99"/>
          <w:sz w:val="24"/>
          <w:szCs w:val="24"/>
        </w:rPr>
        <w:t>74.470,00</w:t>
      </w:r>
      <w:r w:rsidR="001442C4">
        <w:rPr>
          <w:rFonts w:cstheme="minorHAnsi"/>
          <w:b/>
          <w:color w:val="548DD4" w:themeColor="text2" w:themeTint="99"/>
          <w:sz w:val="24"/>
          <w:szCs w:val="24"/>
        </w:rPr>
        <w:t xml:space="preserve"> </w:t>
      </w:r>
      <w:r>
        <w:rPr>
          <w:rFonts w:cstheme="minorHAnsi"/>
          <w:b/>
          <w:color w:val="548DD4" w:themeColor="text2" w:themeTint="99"/>
          <w:sz w:val="24"/>
          <w:szCs w:val="24"/>
        </w:rPr>
        <w:t>EURA</w:t>
      </w:r>
    </w:p>
    <w:p w14:paraId="3F7E1203" w14:textId="13A70DDF" w:rsidR="00575FFF" w:rsidRPr="00575FFF" w:rsidRDefault="00575FFF" w:rsidP="00DA2E20">
      <w:pPr>
        <w:jc w:val="both"/>
        <w:rPr>
          <w:rFonts w:cstheme="minorHAnsi"/>
          <w:b/>
          <w:color w:val="548DD4" w:themeColor="text2" w:themeTint="99"/>
          <w:sz w:val="24"/>
          <w:szCs w:val="24"/>
        </w:rPr>
      </w:pPr>
      <w:r w:rsidRPr="00575FFF">
        <w:rPr>
          <w:rFonts w:cstheme="minorHAnsi"/>
          <w:b/>
          <w:color w:val="548DD4" w:themeColor="text2" w:themeTint="99"/>
          <w:sz w:val="24"/>
          <w:szCs w:val="24"/>
        </w:rPr>
        <w:t>Glava 10001 GRADSKO VIJEĆE</w:t>
      </w:r>
      <w:r w:rsidRPr="00575FFF">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74.470,00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CDDBE1B" w14:textId="3D15109C" w:rsidR="00575FFF" w:rsidRDefault="00575FFF" w:rsidP="00DA2E20">
      <w:pPr>
        <w:jc w:val="both"/>
        <w:rPr>
          <w:rFonts w:cstheme="minorHAnsi"/>
          <w:b/>
          <w:color w:val="548DD4" w:themeColor="text2" w:themeTint="99"/>
          <w:sz w:val="24"/>
          <w:szCs w:val="24"/>
        </w:rPr>
      </w:pPr>
      <w:r w:rsidRPr="00575FFF">
        <w:rPr>
          <w:rFonts w:cstheme="minorHAnsi"/>
          <w:b/>
          <w:color w:val="548DD4" w:themeColor="text2" w:themeTint="99"/>
          <w:sz w:val="24"/>
          <w:szCs w:val="24"/>
        </w:rPr>
        <w:t>Program 1001 DONOŠENJE AKATA I MJERA IZ DJEL</w:t>
      </w:r>
      <w:r>
        <w:rPr>
          <w:rFonts w:cstheme="minorHAnsi"/>
          <w:b/>
          <w:color w:val="548DD4" w:themeColor="text2" w:themeTint="99"/>
          <w:sz w:val="24"/>
          <w:szCs w:val="24"/>
        </w:rPr>
        <w:t xml:space="preserve">A </w:t>
      </w:r>
      <w:r w:rsidRPr="00575FFF">
        <w:rPr>
          <w:rFonts w:cstheme="minorHAnsi"/>
          <w:b/>
          <w:color w:val="548DD4" w:themeColor="text2" w:themeTint="99"/>
          <w:sz w:val="24"/>
          <w:szCs w:val="24"/>
        </w:rPr>
        <w:t>PREDSTAV</w:t>
      </w:r>
      <w:r>
        <w:rPr>
          <w:rFonts w:cstheme="minorHAnsi"/>
          <w:b/>
          <w:color w:val="548DD4" w:themeColor="text2" w:themeTint="99"/>
          <w:sz w:val="24"/>
          <w:szCs w:val="24"/>
        </w:rPr>
        <w:t>NIČKOG</w:t>
      </w:r>
      <w:r w:rsidRPr="00575FFF">
        <w:rPr>
          <w:rFonts w:cstheme="minorHAnsi"/>
          <w:b/>
          <w:color w:val="548DD4" w:themeColor="text2" w:themeTint="99"/>
          <w:sz w:val="24"/>
          <w:szCs w:val="24"/>
        </w:rPr>
        <w:t xml:space="preserve"> I IZVRŠNIH TIJELA</w:t>
      </w:r>
      <w:r>
        <w:rPr>
          <w:rFonts w:cstheme="minorHAnsi"/>
          <w:b/>
          <w:color w:val="548DD4" w:themeColor="text2" w:themeTint="99"/>
          <w:sz w:val="24"/>
          <w:szCs w:val="24"/>
        </w:rPr>
        <w:t xml:space="preserve"> planirano u iznosu od </w:t>
      </w:r>
      <w:r w:rsidR="001442C4" w:rsidRPr="001442C4">
        <w:rPr>
          <w:rFonts w:cstheme="minorHAnsi"/>
          <w:b/>
          <w:color w:val="548DD4" w:themeColor="text2" w:themeTint="99"/>
          <w:sz w:val="24"/>
          <w:szCs w:val="24"/>
        </w:rPr>
        <w:t>67.170,00</w:t>
      </w:r>
      <w:r w:rsidR="001442C4">
        <w:rPr>
          <w:rFonts w:cstheme="minorHAnsi"/>
          <w:b/>
          <w:color w:val="548DD4" w:themeColor="text2" w:themeTint="99"/>
          <w:sz w:val="24"/>
          <w:szCs w:val="24"/>
        </w:rPr>
        <w:t xml:space="preserve"> </w:t>
      </w:r>
      <w:r>
        <w:rPr>
          <w:rFonts w:cstheme="minorHAnsi"/>
          <w:b/>
          <w:color w:val="548DD4" w:themeColor="text2" w:themeTint="99"/>
          <w:sz w:val="24"/>
          <w:szCs w:val="24"/>
        </w:rPr>
        <w:t>eura</w:t>
      </w:r>
    </w:p>
    <w:p w14:paraId="7CF7112F" w14:textId="26C340B0" w:rsidR="00DA2E20" w:rsidRPr="00575FFF" w:rsidRDefault="00DA2E20" w:rsidP="00DA2E20">
      <w:pPr>
        <w:jc w:val="both"/>
        <w:rPr>
          <w:sz w:val="24"/>
          <w:szCs w:val="24"/>
        </w:rPr>
      </w:pPr>
      <w:r>
        <w:rPr>
          <w:sz w:val="24"/>
          <w:szCs w:val="24"/>
        </w:rPr>
        <w:t xml:space="preserve">Programom se planira financiranje predstavničkog i izvršnog tijela u iznosu od </w:t>
      </w:r>
      <w:r w:rsidR="001442C4" w:rsidRPr="001442C4">
        <w:rPr>
          <w:sz w:val="24"/>
          <w:szCs w:val="24"/>
        </w:rPr>
        <w:t>46.000,00</w:t>
      </w:r>
      <w:r w:rsidR="001442C4">
        <w:rPr>
          <w:sz w:val="24"/>
          <w:szCs w:val="24"/>
        </w:rPr>
        <w:t xml:space="preserve"> </w:t>
      </w:r>
      <w:r>
        <w:rPr>
          <w:sz w:val="24"/>
          <w:szCs w:val="24"/>
        </w:rPr>
        <w:t xml:space="preserve">eura te za tekuće zalihe proračuna planirano je </w:t>
      </w:r>
      <w:r w:rsidRPr="00DA2E20">
        <w:rPr>
          <w:sz w:val="24"/>
          <w:szCs w:val="24"/>
        </w:rPr>
        <w:t>15.500,00</w:t>
      </w:r>
      <w:r>
        <w:rPr>
          <w:sz w:val="24"/>
          <w:szCs w:val="24"/>
        </w:rPr>
        <w:t xml:space="preserve"> eura, za vijeće nacionalnih manjina planirano je </w:t>
      </w:r>
      <w:r w:rsidRPr="00DA2E20">
        <w:rPr>
          <w:sz w:val="24"/>
          <w:szCs w:val="24"/>
        </w:rPr>
        <w:t>4.</w:t>
      </w:r>
      <w:r w:rsidR="001442C4">
        <w:rPr>
          <w:sz w:val="24"/>
          <w:szCs w:val="24"/>
        </w:rPr>
        <w:t>320,00</w:t>
      </w:r>
      <w:r>
        <w:rPr>
          <w:sz w:val="24"/>
          <w:szCs w:val="24"/>
        </w:rPr>
        <w:t xml:space="preserve"> eura i za savjet mladih planirano je </w:t>
      </w:r>
      <w:r w:rsidR="001442C4" w:rsidRPr="001442C4">
        <w:rPr>
          <w:sz w:val="24"/>
          <w:szCs w:val="24"/>
        </w:rPr>
        <w:t>1.350,00</w:t>
      </w:r>
      <w:r w:rsidR="001442C4">
        <w:rPr>
          <w:sz w:val="24"/>
          <w:szCs w:val="24"/>
        </w:rPr>
        <w:t xml:space="preserve"> </w:t>
      </w:r>
      <w:r>
        <w:rPr>
          <w:sz w:val="24"/>
          <w:szCs w:val="24"/>
        </w:rPr>
        <w:t>eura.</w:t>
      </w:r>
    </w:p>
    <w:p w14:paraId="21D2D7DE" w14:textId="0018B8EC"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Program 1002 PROGRAM POLITIČKIH STRANAKA</w:t>
      </w:r>
      <w:r w:rsidRPr="00575FFF">
        <w:t xml:space="preserve"> </w:t>
      </w:r>
      <w:r w:rsidRPr="00575FFF">
        <w:rPr>
          <w:rFonts w:cstheme="minorHAnsi"/>
          <w:b/>
          <w:color w:val="548DD4" w:themeColor="text2" w:themeTint="99"/>
          <w:sz w:val="24"/>
          <w:szCs w:val="24"/>
        </w:rPr>
        <w:t>planirano u iznosu od</w:t>
      </w:r>
      <w:r w:rsidR="00DA2E20">
        <w:rPr>
          <w:rFonts w:cstheme="minorHAnsi"/>
          <w:b/>
          <w:color w:val="548DD4" w:themeColor="text2" w:themeTint="99"/>
          <w:sz w:val="24"/>
          <w:szCs w:val="24"/>
        </w:rPr>
        <w:t xml:space="preserve"> </w:t>
      </w:r>
      <w:r w:rsidR="001442C4" w:rsidRPr="001442C4">
        <w:rPr>
          <w:rFonts w:cstheme="minorHAnsi"/>
          <w:b/>
          <w:color w:val="548DD4" w:themeColor="text2" w:themeTint="99"/>
          <w:sz w:val="24"/>
          <w:szCs w:val="24"/>
        </w:rPr>
        <w:t>7.300,00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r>
        <w:rPr>
          <w:rFonts w:cstheme="minorHAnsi"/>
          <w:b/>
          <w:color w:val="548DD4" w:themeColor="text2" w:themeTint="99"/>
          <w:sz w:val="24"/>
          <w:szCs w:val="24"/>
        </w:rPr>
        <w:t xml:space="preserve"> </w:t>
      </w:r>
    </w:p>
    <w:p w14:paraId="1ACB9DB8" w14:textId="7441D278" w:rsidR="00575FFF" w:rsidRPr="00575FFF" w:rsidRDefault="00DA2E20" w:rsidP="00DA2E20">
      <w:pPr>
        <w:spacing w:before="240"/>
        <w:jc w:val="both"/>
        <w:rPr>
          <w:sz w:val="24"/>
          <w:szCs w:val="24"/>
        </w:rPr>
      </w:pPr>
      <w:r>
        <w:rPr>
          <w:sz w:val="24"/>
          <w:szCs w:val="24"/>
        </w:rPr>
        <w:t xml:space="preserve">Programom se planira financiranje osnovnih funkcija političkih stranaka u iznosu od </w:t>
      </w:r>
      <w:r w:rsidR="001442C4" w:rsidRPr="001442C4">
        <w:rPr>
          <w:sz w:val="24"/>
          <w:szCs w:val="24"/>
        </w:rPr>
        <w:t>7.300,00</w:t>
      </w:r>
      <w:r>
        <w:rPr>
          <w:sz w:val="24"/>
          <w:szCs w:val="24"/>
        </w:rPr>
        <w:t xml:space="preserve"> eura.</w:t>
      </w:r>
    </w:p>
    <w:p w14:paraId="30B0331F" w14:textId="2F413FE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200 TIJELA GRADSKE UPRAVE</w:t>
      </w:r>
      <w:r>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15.166.850,00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2E0F5A97" w14:textId="092086F9" w:rsidR="00575FFF" w:rsidRPr="00DA2E20"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20001 JAVNA UPRAVA I ADMINISTRACIJA</w:t>
      </w:r>
      <w:r w:rsidRPr="00575FFF">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2.119.400,00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284D04F" w14:textId="692AC846"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Program 2001 JAVNA UPRAVA I ADMINISTRACIJA</w:t>
      </w:r>
      <w:r>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planirano u iznosu od </w:t>
      </w:r>
      <w:r w:rsidR="001442C4" w:rsidRPr="001442C4">
        <w:rPr>
          <w:rFonts w:cstheme="minorHAnsi"/>
          <w:b/>
          <w:color w:val="548DD4" w:themeColor="text2" w:themeTint="99"/>
          <w:sz w:val="24"/>
          <w:szCs w:val="24"/>
        </w:rPr>
        <w:t>2.119.400,00</w:t>
      </w:r>
      <w:r w:rsidR="001442C4">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CE3FD39" w14:textId="604BBA5B" w:rsidR="00575FFF" w:rsidRDefault="00DA2E20" w:rsidP="00DA2E20">
      <w:pPr>
        <w:spacing w:before="240"/>
        <w:jc w:val="both"/>
        <w:rPr>
          <w:sz w:val="24"/>
          <w:szCs w:val="24"/>
        </w:rPr>
      </w:pPr>
      <w:r>
        <w:rPr>
          <w:sz w:val="24"/>
          <w:szCs w:val="24"/>
        </w:rPr>
        <w:t xml:space="preserve">Za javnu upravu i administraciju planirano je </w:t>
      </w:r>
      <w:r w:rsidR="00F1210F" w:rsidRPr="00F1210F">
        <w:rPr>
          <w:sz w:val="24"/>
          <w:szCs w:val="24"/>
        </w:rPr>
        <w:t>2.102.400,00</w:t>
      </w:r>
      <w:r w:rsidR="00F1210F">
        <w:rPr>
          <w:sz w:val="24"/>
          <w:szCs w:val="24"/>
        </w:rPr>
        <w:t xml:space="preserve"> </w:t>
      </w:r>
      <w:r>
        <w:rPr>
          <w:sz w:val="24"/>
          <w:szCs w:val="24"/>
        </w:rPr>
        <w:t>eura</w:t>
      </w:r>
      <w:r w:rsidR="00F95C06">
        <w:rPr>
          <w:sz w:val="24"/>
          <w:szCs w:val="24"/>
        </w:rPr>
        <w:t xml:space="preserve"> i za odnose s javnošću planirano je </w:t>
      </w:r>
      <w:r w:rsidR="00F95C06" w:rsidRPr="00F95C06">
        <w:rPr>
          <w:sz w:val="24"/>
          <w:szCs w:val="24"/>
        </w:rPr>
        <w:t>17.000,00</w:t>
      </w:r>
      <w:r w:rsidR="00F95C06">
        <w:rPr>
          <w:sz w:val="24"/>
          <w:szCs w:val="24"/>
        </w:rPr>
        <w:t xml:space="preserve"> eura.</w:t>
      </w:r>
    </w:p>
    <w:p w14:paraId="5B8365A3" w14:textId="5ADF0517" w:rsidR="009C3954" w:rsidRPr="00575FFF" w:rsidRDefault="009C3954" w:rsidP="009C3954">
      <w:pPr>
        <w:spacing w:before="240"/>
        <w:jc w:val="center"/>
        <w:rPr>
          <w:sz w:val="24"/>
          <w:szCs w:val="24"/>
        </w:rPr>
      </w:pPr>
      <w:r w:rsidRPr="008E2CFB">
        <w:rPr>
          <w:rFonts w:cstheme="minorHAnsi"/>
          <w:noProof/>
        </w:rPr>
        <w:drawing>
          <wp:inline distT="0" distB="0" distL="0" distR="0" wp14:anchorId="38D32C41" wp14:editId="54CA9528">
            <wp:extent cx="1828800" cy="914400"/>
            <wp:effectExtent l="0" t="0" r="0" b="0"/>
            <wp:docPr id="2025192474" name="Slika 202519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2474" name="Slika 202519247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30756" cy="915378"/>
                    </a:xfrm>
                    <a:prstGeom prst="rect">
                      <a:avLst/>
                    </a:prstGeom>
                    <a:ln>
                      <a:noFill/>
                    </a:ln>
                    <a:effectLst>
                      <a:softEdge rad="112500"/>
                    </a:effectLst>
                  </pic:spPr>
                </pic:pic>
              </a:graphicData>
            </a:graphic>
          </wp:inline>
        </w:drawing>
      </w:r>
    </w:p>
    <w:p w14:paraId="1C3861CF" w14:textId="782220E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20002 PROGRAM ODRŽAVANJA KOMUNALNE INFRASTRUKTURE</w:t>
      </w:r>
      <w:r w:rsidRPr="00575FFF">
        <w:t xml:space="preserve"> </w:t>
      </w:r>
      <w:r w:rsidRPr="00575FFF">
        <w:rPr>
          <w:rFonts w:cstheme="minorHAnsi"/>
          <w:b/>
          <w:color w:val="548DD4" w:themeColor="text2" w:themeTint="99"/>
          <w:sz w:val="24"/>
          <w:szCs w:val="24"/>
        </w:rPr>
        <w:t xml:space="preserve">PLANIRANO U IZNOSU OD </w:t>
      </w:r>
      <w:r w:rsidR="00F1210F" w:rsidRPr="00F1210F">
        <w:rPr>
          <w:rFonts w:cstheme="minorHAnsi"/>
          <w:b/>
          <w:color w:val="548DD4" w:themeColor="text2" w:themeTint="99"/>
          <w:sz w:val="24"/>
          <w:szCs w:val="24"/>
        </w:rPr>
        <w:t>597.450,00</w:t>
      </w:r>
      <w:r w:rsidR="00F1210F">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A0D0662" w14:textId="4DD3D32B"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2002 </w:t>
      </w:r>
      <w:r w:rsidR="00F1210F">
        <w:rPr>
          <w:rFonts w:cstheme="minorHAnsi"/>
          <w:b/>
          <w:color w:val="548DD4" w:themeColor="text2" w:themeTint="99"/>
          <w:sz w:val="24"/>
          <w:szCs w:val="24"/>
        </w:rPr>
        <w:t>P</w:t>
      </w:r>
      <w:r w:rsidR="00F1210F" w:rsidRPr="00575FFF">
        <w:rPr>
          <w:rFonts w:cstheme="minorHAnsi"/>
          <w:b/>
          <w:color w:val="548DD4" w:themeColor="text2" w:themeTint="99"/>
          <w:sz w:val="24"/>
          <w:szCs w:val="24"/>
        </w:rPr>
        <w:t>rogram održavanja komunalne infrastrukture</w:t>
      </w:r>
      <w:r w:rsidRPr="00575FFF">
        <w:t xml:space="preserve"> </w:t>
      </w:r>
      <w:r w:rsidRPr="00575FFF">
        <w:rPr>
          <w:rFonts w:cstheme="minorHAnsi"/>
          <w:b/>
          <w:color w:val="548DD4" w:themeColor="text2" w:themeTint="99"/>
          <w:sz w:val="24"/>
          <w:szCs w:val="24"/>
        </w:rPr>
        <w:t xml:space="preserve">planirano u iznosu od </w:t>
      </w:r>
      <w:r w:rsidR="00F95C06" w:rsidRPr="00F95C06">
        <w:rPr>
          <w:rFonts w:cstheme="minorHAnsi"/>
          <w:b/>
          <w:color w:val="548DD4" w:themeColor="text2" w:themeTint="99"/>
          <w:sz w:val="24"/>
          <w:szCs w:val="24"/>
        </w:rPr>
        <w:t>597.450,00</w:t>
      </w:r>
      <w:r w:rsidR="00F95C06">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615EF7D" w14:textId="4FD03484" w:rsidR="00575FFF" w:rsidRPr="00575FFF" w:rsidRDefault="00F95C06" w:rsidP="00DA2E20">
      <w:pPr>
        <w:spacing w:before="240"/>
        <w:jc w:val="both"/>
        <w:rPr>
          <w:sz w:val="24"/>
          <w:szCs w:val="24"/>
        </w:rPr>
      </w:pPr>
      <w:r>
        <w:rPr>
          <w:sz w:val="24"/>
          <w:szCs w:val="24"/>
        </w:rPr>
        <w:t xml:space="preserve">Za održavanje komunalne infrastrukture planirano je </w:t>
      </w:r>
      <w:r w:rsidRPr="00F95C06">
        <w:rPr>
          <w:sz w:val="24"/>
          <w:szCs w:val="24"/>
        </w:rPr>
        <w:t>597.450,00</w:t>
      </w:r>
      <w:r>
        <w:rPr>
          <w:sz w:val="24"/>
          <w:szCs w:val="24"/>
        </w:rPr>
        <w:t xml:space="preserve"> eura.</w:t>
      </w:r>
    </w:p>
    <w:p w14:paraId="20BAC2AF" w14:textId="4459835E"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20003 IZGRADNJA KAPITALNIH OBJEKATA</w:t>
      </w:r>
      <w:r w:rsidRPr="00575FFF">
        <w:t xml:space="preserve"> </w:t>
      </w:r>
      <w:r w:rsidRPr="00575FFF">
        <w:rPr>
          <w:rFonts w:cstheme="minorHAnsi"/>
          <w:b/>
          <w:color w:val="548DD4" w:themeColor="text2" w:themeTint="99"/>
          <w:sz w:val="24"/>
          <w:szCs w:val="24"/>
        </w:rPr>
        <w:t xml:space="preserve">PLANIRANO U IZNOSU OD </w:t>
      </w:r>
      <w:r w:rsidR="00F95C06" w:rsidRPr="00F95C06">
        <w:rPr>
          <w:rFonts w:cstheme="minorHAnsi"/>
          <w:b/>
          <w:color w:val="548DD4" w:themeColor="text2" w:themeTint="99"/>
          <w:sz w:val="24"/>
          <w:szCs w:val="24"/>
        </w:rPr>
        <w:t>10.564.356,66</w:t>
      </w:r>
      <w:r w:rsidR="00F95C06">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7CB6853" w14:textId="33877152"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2003 </w:t>
      </w:r>
      <w:r w:rsidR="00F1210F">
        <w:rPr>
          <w:rFonts w:cstheme="minorHAnsi"/>
          <w:b/>
          <w:color w:val="548DD4" w:themeColor="text2" w:themeTint="99"/>
          <w:sz w:val="24"/>
          <w:szCs w:val="24"/>
        </w:rPr>
        <w:t>I</w:t>
      </w:r>
      <w:r w:rsidR="00F1210F" w:rsidRPr="00575FFF">
        <w:rPr>
          <w:rFonts w:cstheme="minorHAnsi"/>
          <w:b/>
          <w:color w:val="548DD4" w:themeColor="text2" w:themeTint="99"/>
          <w:sz w:val="24"/>
          <w:szCs w:val="24"/>
        </w:rPr>
        <w:t>zgradnja kapitalnih objekata</w:t>
      </w:r>
      <w:r w:rsidR="00F1210F" w:rsidRPr="00575FFF">
        <w:t xml:space="preserve"> </w:t>
      </w:r>
      <w:r w:rsidRPr="00575FFF">
        <w:rPr>
          <w:rFonts w:cstheme="minorHAnsi"/>
          <w:b/>
          <w:color w:val="548DD4" w:themeColor="text2" w:themeTint="99"/>
          <w:sz w:val="24"/>
          <w:szCs w:val="24"/>
        </w:rPr>
        <w:t xml:space="preserve">planirano u iznosu od </w:t>
      </w:r>
      <w:r w:rsidR="00F1210F" w:rsidRPr="00F1210F">
        <w:rPr>
          <w:rFonts w:cstheme="minorHAnsi"/>
          <w:b/>
          <w:color w:val="548DD4" w:themeColor="text2" w:themeTint="99"/>
          <w:sz w:val="24"/>
          <w:szCs w:val="24"/>
        </w:rPr>
        <w:t>12.415.000,00</w:t>
      </w:r>
      <w:r w:rsidR="00F1210F">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52A9265D" w14:textId="13BF0204" w:rsidR="00F1210F" w:rsidRDefault="00F95C06" w:rsidP="00DA2E20">
      <w:pPr>
        <w:spacing w:before="240"/>
        <w:jc w:val="both"/>
        <w:rPr>
          <w:sz w:val="24"/>
          <w:szCs w:val="24"/>
        </w:rPr>
      </w:pPr>
      <w:r>
        <w:rPr>
          <w:sz w:val="24"/>
          <w:szCs w:val="24"/>
        </w:rPr>
        <w:t xml:space="preserve">U ovom programu planirana su sredstva za izgradnju kapitalnih projekata </w:t>
      </w:r>
      <w:r w:rsidR="00F1210F">
        <w:rPr>
          <w:sz w:val="24"/>
          <w:szCs w:val="24"/>
        </w:rPr>
        <w:t>u iznosu od</w:t>
      </w:r>
      <w:r>
        <w:rPr>
          <w:sz w:val="24"/>
          <w:szCs w:val="24"/>
        </w:rPr>
        <w:t xml:space="preserve"> </w:t>
      </w:r>
      <w:r w:rsidR="00F1210F" w:rsidRPr="00F1210F">
        <w:rPr>
          <w:sz w:val="24"/>
          <w:szCs w:val="24"/>
        </w:rPr>
        <w:t>12.415.000,00</w:t>
      </w:r>
      <w:r w:rsidR="00F1210F">
        <w:rPr>
          <w:sz w:val="24"/>
          <w:szCs w:val="24"/>
        </w:rPr>
        <w:t xml:space="preserve"> </w:t>
      </w:r>
      <w:r>
        <w:rPr>
          <w:sz w:val="24"/>
          <w:szCs w:val="24"/>
        </w:rPr>
        <w:t>eura</w:t>
      </w:r>
      <w:r w:rsidR="00F1210F">
        <w:rPr>
          <w:sz w:val="24"/>
          <w:szCs w:val="24"/>
        </w:rPr>
        <w:t xml:space="preserve"> za sljedeće aktivnosti i projekte:</w:t>
      </w:r>
    </w:p>
    <w:p w14:paraId="230C9DC4"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lastRenderedPageBreak/>
        <w:t xml:space="preserve">za ostalu nematerijalnu imovinu planirano je </w:t>
      </w:r>
      <w:r w:rsidR="00F1210F" w:rsidRPr="00F1210F">
        <w:rPr>
          <w:sz w:val="24"/>
          <w:szCs w:val="24"/>
        </w:rPr>
        <w:t>80.000,00</w:t>
      </w:r>
      <w:r w:rsidRPr="00F1210F">
        <w:rPr>
          <w:sz w:val="24"/>
          <w:szCs w:val="24"/>
        </w:rPr>
        <w:t xml:space="preserve"> eura, </w:t>
      </w:r>
    </w:p>
    <w:p w14:paraId="0428F89D"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kapitalne projekte Eu planirano je </w:t>
      </w:r>
      <w:r w:rsidR="00F1210F" w:rsidRPr="00F1210F">
        <w:rPr>
          <w:sz w:val="24"/>
          <w:szCs w:val="24"/>
        </w:rPr>
        <w:t>45.000,00</w:t>
      </w:r>
      <w:r w:rsidR="00F1210F">
        <w:rPr>
          <w:sz w:val="24"/>
          <w:szCs w:val="24"/>
        </w:rPr>
        <w:t xml:space="preserve"> </w:t>
      </w:r>
      <w:r w:rsidRPr="00F1210F">
        <w:rPr>
          <w:sz w:val="24"/>
          <w:szCs w:val="24"/>
        </w:rPr>
        <w:t xml:space="preserve">eura, </w:t>
      </w:r>
    </w:p>
    <w:p w14:paraId="1FB79A6A"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zemljišta planirano je </w:t>
      </w:r>
      <w:r w:rsidR="00F1210F" w:rsidRPr="00F1210F">
        <w:rPr>
          <w:sz w:val="24"/>
          <w:szCs w:val="24"/>
        </w:rPr>
        <w:t>20.000,00</w:t>
      </w:r>
      <w:r w:rsidRPr="00F1210F">
        <w:rPr>
          <w:sz w:val="24"/>
          <w:szCs w:val="24"/>
        </w:rPr>
        <w:t xml:space="preserve"> eura, </w:t>
      </w:r>
    </w:p>
    <w:p w14:paraId="259010D1"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ceste planirano je </w:t>
      </w:r>
      <w:r w:rsidR="00F1210F" w:rsidRPr="00F1210F">
        <w:rPr>
          <w:sz w:val="24"/>
          <w:szCs w:val="24"/>
        </w:rPr>
        <w:t>400.000,00</w:t>
      </w:r>
      <w:r w:rsidR="00F1210F">
        <w:rPr>
          <w:sz w:val="24"/>
          <w:szCs w:val="24"/>
        </w:rPr>
        <w:t xml:space="preserve"> </w:t>
      </w:r>
      <w:r w:rsidRPr="00F1210F">
        <w:rPr>
          <w:sz w:val="24"/>
          <w:szCs w:val="24"/>
        </w:rPr>
        <w:t xml:space="preserve">eura, </w:t>
      </w:r>
    </w:p>
    <w:p w14:paraId="6E4C2CC6"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poljskih pute planirano je </w:t>
      </w:r>
      <w:r w:rsidR="00F1210F" w:rsidRPr="00F1210F">
        <w:rPr>
          <w:sz w:val="24"/>
          <w:szCs w:val="24"/>
        </w:rPr>
        <w:t>30.000,00</w:t>
      </w:r>
      <w:r w:rsidR="00F1210F">
        <w:rPr>
          <w:sz w:val="24"/>
          <w:szCs w:val="24"/>
        </w:rPr>
        <w:t xml:space="preserve"> </w:t>
      </w:r>
      <w:r w:rsidRPr="00F1210F">
        <w:rPr>
          <w:sz w:val="24"/>
          <w:szCs w:val="24"/>
        </w:rPr>
        <w:t xml:space="preserve">eura, </w:t>
      </w:r>
    </w:p>
    <w:p w14:paraId="771D6C46"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vodovod planirano je 50.000,00 eura, </w:t>
      </w:r>
    </w:p>
    <w:p w14:paraId="02CFDBC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kanalizaciju planirano je </w:t>
      </w:r>
      <w:r w:rsidR="00F1210F">
        <w:rPr>
          <w:sz w:val="24"/>
          <w:szCs w:val="24"/>
        </w:rPr>
        <w:t>40</w:t>
      </w:r>
      <w:r w:rsidRPr="00F1210F">
        <w:rPr>
          <w:sz w:val="24"/>
          <w:szCs w:val="24"/>
        </w:rPr>
        <w:t xml:space="preserve">0.000,00 eura, </w:t>
      </w:r>
    </w:p>
    <w:p w14:paraId="6611FBE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odvodnju planirano je 35.000,00 eura,</w:t>
      </w:r>
    </w:p>
    <w:p w14:paraId="29036375" w14:textId="020B5693"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igrališta planirano je 40.000,00 eura, </w:t>
      </w:r>
    </w:p>
    <w:p w14:paraId="52169A3B"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izgradnju grobnice i uređenje groblja planirano je </w:t>
      </w:r>
      <w:r w:rsidR="00F1210F" w:rsidRPr="00F1210F">
        <w:rPr>
          <w:sz w:val="24"/>
          <w:szCs w:val="24"/>
        </w:rPr>
        <w:t>185.000,00</w:t>
      </w:r>
      <w:r w:rsidR="00F1210F">
        <w:rPr>
          <w:sz w:val="24"/>
          <w:szCs w:val="24"/>
        </w:rPr>
        <w:t xml:space="preserve"> </w:t>
      </w:r>
      <w:r w:rsidRPr="00F1210F">
        <w:rPr>
          <w:sz w:val="24"/>
          <w:szCs w:val="24"/>
        </w:rPr>
        <w:t xml:space="preserve">eura, </w:t>
      </w:r>
    </w:p>
    <w:p w14:paraId="5E4A7554"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prostorni plan planirano je </w:t>
      </w:r>
      <w:r w:rsidR="00F1210F" w:rsidRPr="00F1210F">
        <w:rPr>
          <w:sz w:val="24"/>
          <w:szCs w:val="24"/>
        </w:rPr>
        <w:t>50.000,00</w:t>
      </w:r>
      <w:r w:rsidR="00F1210F">
        <w:rPr>
          <w:sz w:val="24"/>
          <w:szCs w:val="24"/>
        </w:rPr>
        <w:t xml:space="preserve"> </w:t>
      </w:r>
      <w:r w:rsidRPr="00F1210F">
        <w:rPr>
          <w:sz w:val="24"/>
          <w:szCs w:val="24"/>
        </w:rPr>
        <w:t xml:space="preserve">eura, </w:t>
      </w:r>
    </w:p>
    <w:p w14:paraId="09F3B203"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mrtvačnice planirano je 20.000,00 eura, </w:t>
      </w:r>
    </w:p>
    <w:p w14:paraId="7EFF8320"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ulice i potpornih zidova planirano je </w:t>
      </w:r>
      <w:r w:rsidR="00F1210F">
        <w:rPr>
          <w:sz w:val="24"/>
          <w:szCs w:val="24"/>
        </w:rPr>
        <w:t>15</w:t>
      </w:r>
      <w:r w:rsidRPr="00F1210F">
        <w:rPr>
          <w:sz w:val="24"/>
          <w:szCs w:val="24"/>
        </w:rPr>
        <w:t xml:space="preserve">0.000,00 eura, </w:t>
      </w:r>
    </w:p>
    <w:p w14:paraId="32C4FFB9"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uređenje gradske tržnice planirano je 1.</w:t>
      </w:r>
      <w:r w:rsidR="00F1210F">
        <w:rPr>
          <w:sz w:val="24"/>
          <w:szCs w:val="24"/>
        </w:rPr>
        <w:t>7</w:t>
      </w:r>
      <w:r w:rsidRPr="00F1210F">
        <w:rPr>
          <w:sz w:val="24"/>
          <w:szCs w:val="24"/>
        </w:rPr>
        <w:t xml:space="preserve">00.000,00 eura, </w:t>
      </w:r>
    </w:p>
    <w:p w14:paraId="089FAC6F"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uređenje i sanaciju odlagališta Kozjačić planirano je 1</w:t>
      </w:r>
      <w:r w:rsidR="00F1210F">
        <w:rPr>
          <w:sz w:val="24"/>
          <w:szCs w:val="24"/>
        </w:rPr>
        <w:t>0</w:t>
      </w:r>
      <w:r w:rsidRPr="00F1210F">
        <w:rPr>
          <w:sz w:val="24"/>
          <w:szCs w:val="24"/>
        </w:rPr>
        <w:t>0.000,00 eura,</w:t>
      </w:r>
    </w:p>
    <w:p w14:paraId="3F299FED"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za gradske bazene planirano je 1.200.000,00 eura,</w:t>
      </w:r>
    </w:p>
    <w:p w14:paraId="1DD4FB06" w14:textId="1A92BF7F" w:rsidR="00F1210F" w:rsidRDefault="00F1210F" w:rsidP="001469F1">
      <w:pPr>
        <w:pStyle w:val="Odlomakpopisa"/>
        <w:numPr>
          <w:ilvl w:val="0"/>
          <w:numId w:val="46"/>
        </w:numPr>
        <w:spacing w:before="240"/>
        <w:ind w:left="567"/>
        <w:jc w:val="both"/>
        <w:rPr>
          <w:sz w:val="24"/>
          <w:szCs w:val="24"/>
        </w:rPr>
      </w:pPr>
      <w:r>
        <w:rPr>
          <w:sz w:val="24"/>
          <w:szCs w:val="24"/>
        </w:rPr>
        <w:t>za sanaciju nekegalnih odlagališta planirano je 20.000,00 eura,</w:t>
      </w:r>
    </w:p>
    <w:p w14:paraId="652BCAB7"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uređenje poduzetničke zone Grada Imotski planirano je 150.000,00 eura, </w:t>
      </w:r>
    </w:p>
    <w:p w14:paraId="551DA82B" w14:textId="77777777" w:rsidR="00F1210F" w:rsidRDefault="00F95C06" w:rsidP="001469F1">
      <w:pPr>
        <w:pStyle w:val="Odlomakpopisa"/>
        <w:numPr>
          <w:ilvl w:val="0"/>
          <w:numId w:val="46"/>
        </w:numPr>
        <w:spacing w:before="240"/>
        <w:ind w:left="567"/>
        <w:jc w:val="both"/>
        <w:rPr>
          <w:sz w:val="24"/>
          <w:szCs w:val="24"/>
        </w:rPr>
      </w:pPr>
      <w:r w:rsidRPr="00F1210F">
        <w:rPr>
          <w:sz w:val="24"/>
          <w:szCs w:val="24"/>
        </w:rPr>
        <w:t xml:space="preserve">za </w:t>
      </w:r>
      <w:r w:rsidR="00486ADD" w:rsidRPr="00F1210F">
        <w:rPr>
          <w:sz w:val="24"/>
          <w:szCs w:val="24"/>
        </w:rPr>
        <w:t xml:space="preserve">izgradnju javne rasvjete u Imotskom planirano je </w:t>
      </w:r>
      <w:r w:rsidR="00F1210F">
        <w:rPr>
          <w:sz w:val="24"/>
          <w:szCs w:val="24"/>
        </w:rPr>
        <w:t>30</w:t>
      </w:r>
      <w:r w:rsidR="00486ADD" w:rsidRPr="00F1210F">
        <w:rPr>
          <w:sz w:val="24"/>
          <w:szCs w:val="24"/>
        </w:rPr>
        <w:t xml:space="preserve">0.000,00 eura, </w:t>
      </w:r>
    </w:p>
    <w:p w14:paraId="18A0CD2A"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Geopark planirano je </w:t>
      </w:r>
      <w:r w:rsidR="00F1210F">
        <w:rPr>
          <w:sz w:val="24"/>
          <w:szCs w:val="24"/>
        </w:rPr>
        <w:t>2</w:t>
      </w:r>
      <w:r w:rsidRPr="00F1210F">
        <w:rPr>
          <w:sz w:val="24"/>
          <w:szCs w:val="24"/>
        </w:rPr>
        <w:t xml:space="preserve">0.000,00 eura, </w:t>
      </w:r>
    </w:p>
    <w:p w14:paraId="46C711A7"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sportski aerodrom planirano je 10.000,00 eura, </w:t>
      </w:r>
    </w:p>
    <w:p w14:paraId="0B9DE244" w14:textId="77777777" w:rsidR="00F1210F" w:rsidRDefault="00486ADD" w:rsidP="001469F1">
      <w:pPr>
        <w:pStyle w:val="Odlomakpopisa"/>
        <w:numPr>
          <w:ilvl w:val="0"/>
          <w:numId w:val="46"/>
        </w:numPr>
        <w:spacing w:before="240"/>
        <w:ind w:left="567"/>
        <w:jc w:val="both"/>
        <w:rPr>
          <w:sz w:val="24"/>
          <w:szCs w:val="24"/>
        </w:rPr>
      </w:pPr>
      <w:r w:rsidRPr="00F1210F">
        <w:rPr>
          <w:sz w:val="24"/>
          <w:szCs w:val="24"/>
        </w:rPr>
        <w:t xml:space="preserve">za ostala kapitalna ulaganja – projektnu dokumentaciju planirano je </w:t>
      </w:r>
      <w:r w:rsidR="00F1210F">
        <w:rPr>
          <w:sz w:val="24"/>
          <w:szCs w:val="24"/>
        </w:rPr>
        <w:t>12</w:t>
      </w:r>
      <w:r w:rsidRPr="00F1210F">
        <w:rPr>
          <w:sz w:val="24"/>
          <w:szCs w:val="24"/>
        </w:rPr>
        <w:t xml:space="preserve">0.000,00 eura, </w:t>
      </w:r>
    </w:p>
    <w:p w14:paraId="2433BE4F"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objekte komunalne infrastrukture – ostale planirano je </w:t>
      </w:r>
      <w:r w:rsidR="003F4BC0">
        <w:rPr>
          <w:sz w:val="24"/>
          <w:szCs w:val="24"/>
        </w:rPr>
        <w:t>7</w:t>
      </w:r>
      <w:r w:rsidRPr="00F1210F">
        <w:rPr>
          <w:sz w:val="24"/>
          <w:szCs w:val="24"/>
        </w:rPr>
        <w:t xml:space="preserve">0.000,00 eura, </w:t>
      </w:r>
    </w:p>
    <w:p w14:paraId="5D9F16E9"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Dom za starije i nemoćne planirano je </w:t>
      </w:r>
      <w:r w:rsidR="003F4BC0">
        <w:rPr>
          <w:sz w:val="24"/>
          <w:szCs w:val="24"/>
        </w:rPr>
        <w:t>5</w:t>
      </w:r>
      <w:r w:rsidRPr="00F1210F">
        <w:rPr>
          <w:sz w:val="24"/>
          <w:szCs w:val="24"/>
        </w:rPr>
        <w:t xml:space="preserve">0.000,00 eura, </w:t>
      </w:r>
    </w:p>
    <w:p w14:paraId="3D38303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stočno- poljoprivredno sajmište planirano je </w:t>
      </w:r>
      <w:r w:rsidR="003F4BC0">
        <w:rPr>
          <w:sz w:val="24"/>
          <w:szCs w:val="24"/>
        </w:rPr>
        <w:t>3</w:t>
      </w:r>
      <w:r w:rsidRPr="00F1210F">
        <w:rPr>
          <w:sz w:val="24"/>
          <w:szCs w:val="24"/>
        </w:rPr>
        <w:t xml:space="preserve">0.000,00 eura, </w:t>
      </w:r>
    </w:p>
    <w:p w14:paraId="7F54C21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izgradnju Vatrogasnog doma planirano je 100.000,00 eura, </w:t>
      </w:r>
    </w:p>
    <w:p w14:paraId="22103DE6"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izgradnju socijalnih stanova planirano je </w:t>
      </w:r>
      <w:r w:rsidR="003F4BC0">
        <w:rPr>
          <w:sz w:val="24"/>
          <w:szCs w:val="24"/>
        </w:rPr>
        <w:t>3</w:t>
      </w:r>
      <w:r w:rsidRPr="00F1210F">
        <w:rPr>
          <w:sz w:val="24"/>
          <w:szCs w:val="24"/>
        </w:rPr>
        <w:t xml:space="preserve">0.000,00 eura, </w:t>
      </w:r>
    </w:p>
    <w:p w14:paraId="3DD6A07D"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Imotska jezera planirano je 20.000,00 eura, </w:t>
      </w:r>
    </w:p>
    <w:p w14:paraId="55116526"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Dječji vrtić u Gradu Imotskom planirano je </w:t>
      </w:r>
      <w:r w:rsidR="003F4BC0">
        <w:rPr>
          <w:sz w:val="24"/>
          <w:szCs w:val="24"/>
        </w:rPr>
        <w:t>7</w:t>
      </w:r>
      <w:r w:rsidRPr="00F1210F">
        <w:rPr>
          <w:sz w:val="24"/>
          <w:szCs w:val="24"/>
        </w:rPr>
        <w:t xml:space="preserve">00.000,00 eura, </w:t>
      </w:r>
    </w:p>
    <w:p w14:paraId="52B1F61A"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uređenje gradskog Kina planirano je </w:t>
      </w:r>
      <w:r w:rsidR="003F4BC0" w:rsidRPr="003F4BC0">
        <w:rPr>
          <w:sz w:val="24"/>
          <w:szCs w:val="24"/>
        </w:rPr>
        <w:t>30.000,00</w:t>
      </w:r>
      <w:r w:rsidR="003F4BC0">
        <w:rPr>
          <w:sz w:val="24"/>
          <w:szCs w:val="24"/>
        </w:rPr>
        <w:t xml:space="preserve"> </w:t>
      </w:r>
      <w:r w:rsidRPr="00F1210F">
        <w:rPr>
          <w:sz w:val="24"/>
          <w:szCs w:val="24"/>
        </w:rPr>
        <w:t xml:space="preserve">eura, </w:t>
      </w:r>
    </w:p>
    <w:p w14:paraId="45585CC8"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Doganu planirano je 6.000.000,00 eura, </w:t>
      </w:r>
    </w:p>
    <w:p w14:paraId="494B1F5E"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program POS planirano je </w:t>
      </w:r>
      <w:r w:rsidR="003F4BC0">
        <w:rPr>
          <w:sz w:val="24"/>
          <w:szCs w:val="24"/>
        </w:rPr>
        <w:t>15</w:t>
      </w:r>
      <w:r w:rsidRPr="00F1210F">
        <w:rPr>
          <w:sz w:val="24"/>
          <w:szCs w:val="24"/>
        </w:rPr>
        <w:t xml:space="preserve">0.000,00 eura, </w:t>
      </w:r>
    </w:p>
    <w:p w14:paraId="5E732969" w14:textId="77777777" w:rsidR="003F4BC0" w:rsidRDefault="00486ADD" w:rsidP="001469F1">
      <w:pPr>
        <w:pStyle w:val="Odlomakpopisa"/>
        <w:numPr>
          <w:ilvl w:val="0"/>
          <w:numId w:val="46"/>
        </w:numPr>
        <w:spacing w:before="240"/>
        <w:ind w:left="567"/>
        <w:jc w:val="both"/>
        <w:rPr>
          <w:sz w:val="24"/>
          <w:szCs w:val="24"/>
        </w:rPr>
      </w:pPr>
      <w:r w:rsidRPr="00F1210F">
        <w:rPr>
          <w:sz w:val="24"/>
          <w:szCs w:val="24"/>
        </w:rPr>
        <w:t xml:space="preserve">za izgradnja stajališta/postoje za prihvat putnika planirano je </w:t>
      </w:r>
      <w:r w:rsidR="003F4BC0">
        <w:rPr>
          <w:sz w:val="24"/>
          <w:szCs w:val="24"/>
        </w:rPr>
        <w:t>1</w:t>
      </w:r>
      <w:r w:rsidRPr="00F1210F">
        <w:rPr>
          <w:sz w:val="24"/>
          <w:szCs w:val="24"/>
        </w:rPr>
        <w:t xml:space="preserve">0.000,00 eura, </w:t>
      </w:r>
    </w:p>
    <w:p w14:paraId="0554262B" w14:textId="77777777" w:rsidR="003F4BC0" w:rsidRDefault="003F4BC0" w:rsidP="001469F1">
      <w:pPr>
        <w:pStyle w:val="Odlomakpopisa"/>
        <w:numPr>
          <w:ilvl w:val="0"/>
          <w:numId w:val="46"/>
        </w:numPr>
        <w:spacing w:before="240"/>
        <w:ind w:left="567"/>
        <w:jc w:val="both"/>
        <w:rPr>
          <w:sz w:val="24"/>
          <w:szCs w:val="24"/>
        </w:rPr>
      </w:pPr>
      <w:r>
        <w:rPr>
          <w:sz w:val="24"/>
          <w:szCs w:val="24"/>
        </w:rPr>
        <w:t>za sanaciju kulturnih dobara 50.000,00 eura,</w:t>
      </w:r>
    </w:p>
    <w:p w14:paraId="5491D4C9" w14:textId="38FC7D2F" w:rsidR="00575FFF" w:rsidRPr="003F4BC0" w:rsidRDefault="00486ADD" w:rsidP="001469F1">
      <w:pPr>
        <w:pStyle w:val="Odlomakpopisa"/>
        <w:numPr>
          <w:ilvl w:val="0"/>
          <w:numId w:val="46"/>
        </w:numPr>
        <w:spacing w:before="240"/>
        <w:ind w:left="567"/>
        <w:jc w:val="both"/>
        <w:rPr>
          <w:sz w:val="24"/>
          <w:szCs w:val="24"/>
        </w:rPr>
      </w:pPr>
      <w:r w:rsidRPr="003F4BC0">
        <w:rPr>
          <w:sz w:val="24"/>
          <w:szCs w:val="24"/>
        </w:rPr>
        <w:t xml:space="preserve">za sanaciju </w:t>
      </w:r>
      <w:r w:rsidR="003F4BC0">
        <w:rPr>
          <w:sz w:val="24"/>
          <w:szCs w:val="24"/>
        </w:rPr>
        <w:t>sportske infrastrukture</w:t>
      </w:r>
      <w:r w:rsidRPr="003F4BC0">
        <w:rPr>
          <w:sz w:val="24"/>
          <w:szCs w:val="24"/>
        </w:rPr>
        <w:t xml:space="preserve"> planirano je 50.000,00 eura.</w:t>
      </w:r>
    </w:p>
    <w:p w14:paraId="7B45ACF4" w14:textId="05D9C4CB" w:rsidR="009C3954" w:rsidRDefault="009C3954" w:rsidP="009C3954">
      <w:pPr>
        <w:spacing w:before="240"/>
        <w:jc w:val="center"/>
        <w:rPr>
          <w:sz w:val="24"/>
          <w:szCs w:val="24"/>
        </w:rPr>
      </w:pPr>
      <w:r w:rsidRPr="008E2CFB">
        <w:rPr>
          <w:rFonts w:cstheme="minorHAnsi"/>
          <w:noProof/>
        </w:rPr>
        <w:lastRenderedPageBreak/>
        <w:drawing>
          <wp:inline distT="0" distB="0" distL="0" distR="0" wp14:anchorId="51D901D1" wp14:editId="3AC1A3A9">
            <wp:extent cx="2937119" cy="1577340"/>
            <wp:effectExtent l="0" t="0" r="0" b="3810"/>
            <wp:docPr id="886924833" name="Slika 88692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24833" name="Slika 8869248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48558" cy="1583483"/>
                    </a:xfrm>
                    <a:prstGeom prst="rect">
                      <a:avLst/>
                    </a:prstGeom>
                    <a:ln>
                      <a:noFill/>
                    </a:ln>
                    <a:effectLst>
                      <a:softEdge rad="112500"/>
                    </a:effectLst>
                  </pic:spPr>
                </pic:pic>
              </a:graphicData>
            </a:graphic>
          </wp:inline>
        </w:drawing>
      </w:r>
      <w:r w:rsidRPr="008E2CFB">
        <w:rPr>
          <w:rFonts w:cstheme="minorHAnsi"/>
          <w:noProof/>
        </w:rPr>
        <w:drawing>
          <wp:inline distT="0" distB="0" distL="0" distR="0" wp14:anchorId="0E5F5FBD" wp14:editId="54F34E26">
            <wp:extent cx="2541333" cy="1623060"/>
            <wp:effectExtent l="0" t="0" r="0" b="0"/>
            <wp:docPr id="61960534" name="Slika 6196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34" name="Slika 6196053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49628" cy="1628358"/>
                    </a:xfrm>
                    <a:prstGeom prst="rect">
                      <a:avLst/>
                    </a:prstGeom>
                    <a:ln>
                      <a:noFill/>
                    </a:ln>
                    <a:effectLst>
                      <a:softEdge rad="112500"/>
                    </a:effectLst>
                  </pic:spPr>
                </pic:pic>
              </a:graphicData>
            </a:graphic>
          </wp:inline>
        </w:drawing>
      </w:r>
    </w:p>
    <w:p w14:paraId="116E0D33" w14:textId="5A933321"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20004 PROGRAM ODRŽAVANJA SPORTSKIH OBJEKATA</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35.000,00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5FD1739" w14:textId="2BEA415C"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2004 </w:t>
      </w:r>
      <w:r w:rsidR="003F4BC0">
        <w:rPr>
          <w:rFonts w:cstheme="minorHAnsi"/>
          <w:b/>
          <w:color w:val="548DD4" w:themeColor="text2" w:themeTint="99"/>
          <w:sz w:val="24"/>
          <w:szCs w:val="24"/>
        </w:rPr>
        <w:t>P</w:t>
      </w:r>
      <w:r w:rsidR="003F4BC0" w:rsidRPr="00575FFF">
        <w:rPr>
          <w:rFonts w:cstheme="minorHAnsi"/>
          <w:b/>
          <w:color w:val="548DD4" w:themeColor="text2" w:themeTint="99"/>
          <w:sz w:val="24"/>
          <w:szCs w:val="24"/>
        </w:rPr>
        <w:t>rogram održavanja sportskih objekata</w:t>
      </w:r>
      <w:r w:rsidR="003F4BC0"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35.000,00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3F5B98D" w14:textId="46D58C95" w:rsidR="002B7A19" w:rsidRPr="00575FFF" w:rsidRDefault="00486ADD" w:rsidP="00DA2E20">
      <w:pPr>
        <w:spacing w:before="240"/>
        <w:jc w:val="both"/>
        <w:rPr>
          <w:sz w:val="24"/>
          <w:szCs w:val="24"/>
        </w:rPr>
      </w:pPr>
      <w:r>
        <w:rPr>
          <w:sz w:val="24"/>
          <w:szCs w:val="24"/>
        </w:rPr>
        <w:t xml:space="preserve">Za održavanje sportskih objekata planirano je </w:t>
      </w:r>
      <w:r w:rsidR="003F4BC0" w:rsidRPr="003F4BC0">
        <w:rPr>
          <w:sz w:val="24"/>
          <w:szCs w:val="24"/>
        </w:rPr>
        <w:t>35.000,00</w:t>
      </w:r>
      <w:r w:rsidR="003F4BC0">
        <w:rPr>
          <w:sz w:val="24"/>
          <w:szCs w:val="24"/>
        </w:rPr>
        <w:t xml:space="preserve"> </w:t>
      </w:r>
      <w:r>
        <w:rPr>
          <w:sz w:val="24"/>
          <w:szCs w:val="24"/>
        </w:rPr>
        <w:t>eura</w:t>
      </w:r>
      <w:r w:rsidR="00B905BB">
        <w:rPr>
          <w:sz w:val="24"/>
          <w:szCs w:val="24"/>
        </w:rPr>
        <w:t>.</w:t>
      </w:r>
    </w:p>
    <w:p w14:paraId="1970BA4E" w14:textId="63DFACAB"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Razdjel 300 DRUŠTVENE DJELATNOSTI</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5.059.000,00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4A7F896" w14:textId="004844EF"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30001 PREDŠKOLSKI ODGOJ</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2.040.000,00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AF85974" w14:textId="6A6B8D46"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3001 </w:t>
      </w:r>
      <w:r w:rsidR="003F4BC0">
        <w:rPr>
          <w:rFonts w:cstheme="minorHAnsi"/>
          <w:b/>
          <w:color w:val="548DD4" w:themeColor="text2" w:themeTint="99"/>
          <w:sz w:val="24"/>
          <w:szCs w:val="24"/>
        </w:rPr>
        <w:t>P</w:t>
      </w:r>
      <w:r w:rsidR="003F4BC0" w:rsidRPr="00575FFF">
        <w:rPr>
          <w:rFonts w:cstheme="minorHAnsi"/>
          <w:b/>
          <w:color w:val="548DD4" w:themeColor="text2" w:themeTint="99"/>
          <w:sz w:val="24"/>
          <w:szCs w:val="24"/>
        </w:rPr>
        <w:t>rogram javnih potreba u dječjem vrtiću</w:t>
      </w:r>
      <w:r w:rsidR="003F4BC0" w:rsidRPr="00575FFF">
        <w:t xml:space="preserve"> </w:t>
      </w:r>
      <w:r w:rsidRPr="00575FFF">
        <w:rPr>
          <w:rFonts w:cstheme="minorHAnsi"/>
          <w:b/>
          <w:color w:val="548DD4" w:themeColor="text2" w:themeTint="99"/>
          <w:sz w:val="24"/>
          <w:szCs w:val="24"/>
        </w:rPr>
        <w:t xml:space="preserve">planirano u iznosu od </w:t>
      </w:r>
      <w:r w:rsidR="003F4BC0">
        <w:rPr>
          <w:rFonts w:cstheme="minorHAnsi"/>
          <w:b/>
          <w:color w:val="548DD4" w:themeColor="text2" w:themeTint="99"/>
          <w:sz w:val="24"/>
          <w:szCs w:val="24"/>
        </w:rPr>
        <w:t>2.0</w:t>
      </w:r>
      <w:r w:rsidR="003F4BC0" w:rsidRPr="003F4BC0">
        <w:rPr>
          <w:rFonts w:cstheme="minorHAnsi"/>
          <w:b/>
          <w:color w:val="548DD4" w:themeColor="text2" w:themeTint="99"/>
          <w:sz w:val="24"/>
          <w:szCs w:val="24"/>
        </w:rPr>
        <w:t>40.000,00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0510EE51" w14:textId="46735030" w:rsidR="00575FFF" w:rsidRDefault="00B905BB" w:rsidP="00DA2E20">
      <w:pPr>
        <w:spacing w:before="240"/>
        <w:jc w:val="both"/>
        <w:rPr>
          <w:sz w:val="24"/>
          <w:szCs w:val="24"/>
        </w:rPr>
      </w:pPr>
      <w:r>
        <w:rPr>
          <w:sz w:val="24"/>
          <w:szCs w:val="24"/>
        </w:rPr>
        <w:t>Programom javnih potreba u dječjem vrtiću planira se</w:t>
      </w:r>
      <w:r w:rsidR="003F4BC0">
        <w:rPr>
          <w:sz w:val="24"/>
          <w:szCs w:val="24"/>
        </w:rPr>
        <w:t>sufinanciranje predškolskog odgoja u iznosu od 40.000,00 eura i</w:t>
      </w:r>
      <w:r>
        <w:rPr>
          <w:sz w:val="24"/>
          <w:szCs w:val="24"/>
        </w:rPr>
        <w:t xml:space="preserve"> financiranje redovne djelatnosti dječjeg vrtića</w:t>
      </w:r>
      <w:r w:rsidR="003F4BC0">
        <w:rPr>
          <w:sz w:val="24"/>
          <w:szCs w:val="24"/>
        </w:rPr>
        <w:t xml:space="preserve"> i</w:t>
      </w:r>
      <w:r>
        <w:rPr>
          <w:sz w:val="24"/>
          <w:szCs w:val="24"/>
        </w:rPr>
        <w:t xml:space="preserve"> u iznosu od </w:t>
      </w:r>
      <w:r w:rsidR="003F4BC0" w:rsidRPr="003F4BC0">
        <w:rPr>
          <w:sz w:val="24"/>
          <w:szCs w:val="24"/>
        </w:rPr>
        <w:t>2.000.000,00</w:t>
      </w:r>
      <w:r w:rsidR="003F4BC0">
        <w:rPr>
          <w:sz w:val="24"/>
          <w:szCs w:val="24"/>
        </w:rPr>
        <w:t xml:space="preserve"> </w:t>
      </w:r>
      <w:r>
        <w:rPr>
          <w:sz w:val="24"/>
          <w:szCs w:val="24"/>
        </w:rPr>
        <w:t>eura.</w:t>
      </w:r>
    </w:p>
    <w:p w14:paraId="3768BB6C" w14:textId="4E815100" w:rsidR="009C3954" w:rsidRPr="00575FFF" w:rsidRDefault="009C3954" w:rsidP="009C3954">
      <w:pPr>
        <w:spacing w:before="240"/>
        <w:jc w:val="center"/>
        <w:rPr>
          <w:sz w:val="24"/>
          <w:szCs w:val="24"/>
        </w:rPr>
      </w:pPr>
      <w:r w:rsidRPr="008E2CFB">
        <w:rPr>
          <w:rFonts w:cstheme="minorHAnsi"/>
          <w:noProof/>
        </w:rPr>
        <w:drawing>
          <wp:inline distT="0" distB="0" distL="0" distR="0" wp14:anchorId="7B679146" wp14:editId="50F15268">
            <wp:extent cx="2727960" cy="1818640"/>
            <wp:effectExtent l="0" t="0" r="0" b="0"/>
            <wp:docPr id="494121900" name="Slika 49412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21900" name="Slika 49412190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6422" cy="1824281"/>
                    </a:xfrm>
                    <a:prstGeom prst="rect">
                      <a:avLst/>
                    </a:prstGeom>
                    <a:ln>
                      <a:noFill/>
                    </a:ln>
                    <a:effectLst>
                      <a:softEdge rad="112500"/>
                    </a:effectLst>
                  </pic:spPr>
                </pic:pic>
              </a:graphicData>
            </a:graphic>
          </wp:inline>
        </w:drawing>
      </w:r>
    </w:p>
    <w:p w14:paraId="28E765EB" w14:textId="138E23AD"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30002 ŠPORT</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230.000,00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7CC82172" w14:textId="1E08D638" w:rsidR="00575FFF" w:rsidRDefault="00575FFF" w:rsidP="00B905BB">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3002 </w:t>
      </w:r>
      <w:r w:rsidR="003F4BC0" w:rsidRPr="00575FFF">
        <w:rPr>
          <w:rFonts w:cstheme="minorHAnsi"/>
          <w:b/>
          <w:color w:val="548DD4" w:themeColor="text2" w:themeTint="99"/>
          <w:sz w:val="24"/>
          <w:szCs w:val="24"/>
        </w:rPr>
        <w:t>osnovna djelatnost športskih udruga</w:t>
      </w:r>
      <w:r w:rsidR="003F4BC0"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230.000,00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AE48F5C" w14:textId="41CCA554" w:rsidR="00575FFF" w:rsidRPr="00575FFF" w:rsidRDefault="00B905BB" w:rsidP="00DA2E20">
      <w:pPr>
        <w:spacing w:before="240"/>
        <w:jc w:val="both"/>
        <w:rPr>
          <w:sz w:val="24"/>
          <w:szCs w:val="24"/>
        </w:rPr>
      </w:pPr>
      <w:r>
        <w:rPr>
          <w:sz w:val="24"/>
          <w:szCs w:val="24"/>
        </w:rPr>
        <w:t xml:space="preserve">Programom se planira financiranje športskih klubova i udruga na području Grada u iznosu od </w:t>
      </w:r>
      <w:r w:rsidR="003F4BC0" w:rsidRPr="003F4BC0">
        <w:rPr>
          <w:sz w:val="24"/>
          <w:szCs w:val="24"/>
        </w:rPr>
        <w:t>230.000,00</w:t>
      </w:r>
      <w:r w:rsidR="003F4BC0">
        <w:rPr>
          <w:sz w:val="24"/>
          <w:szCs w:val="24"/>
        </w:rPr>
        <w:t xml:space="preserve"> </w:t>
      </w:r>
      <w:r>
        <w:rPr>
          <w:sz w:val="24"/>
          <w:szCs w:val="24"/>
        </w:rPr>
        <w:t xml:space="preserve">eura. </w:t>
      </w:r>
    </w:p>
    <w:p w14:paraId="2899CE3D" w14:textId="2976525B"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30003 PROGRAM JAVNIH POTREBA U KULTURI</w:t>
      </w:r>
      <w:r w:rsidRPr="00575FFF">
        <w:t xml:space="preserve"> </w:t>
      </w:r>
      <w:r w:rsidRPr="00575FFF">
        <w:rPr>
          <w:rFonts w:cstheme="minorHAnsi"/>
          <w:b/>
          <w:color w:val="548DD4" w:themeColor="text2" w:themeTint="99"/>
          <w:sz w:val="24"/>
          <w:szCs w:val="24"/>
        </w:rPr>
        <w:t xml:space="preserve">PLANIRANO U IZNOSU OD </w:t>
      </w:r>
      <w:r w:rsidR="003F4BC0" w:rsidRPr="003F4BC0">
        <w:rPr>
          <w:rFonts w:cstheme="minorHAnsi"/>
          <w:b/>
          <w:color w:val="548DD4" w:themeColor="text2" w:themeTint="99"/>
          <w:sz w:val="24"/>
          <w:szCs w:val="24"/>
        </w:rPr>
        <w:t>411.000,00</w:t>
      </w:r>
      <w:r w:rsidR="003F4BC0">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2F89D1FA" w14:textId="67CFFFF1"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lastRenderedPageBreak/>
        <w:t>Program 3003 PROGRAM JAVNIH POTREBA U KULTURI</w:t>
      </w:r>
      <w:r w:rsidR="00B905BB">
        <w:rPr>
          <w:rFonts w:cstheme="minorHAnsi"/>
          <w:b/>
          <w:color w:val="548DD4" w:themeColor="text2" w:themeTint="99"/>
          <w:sz w:val="24"/>
          <w:szCs w:val="24"/>
        </w:rPr>
        <w:t xml:space="preserve"> planirano u iznosu od </w:t>
      </w:r>
      <w:r w:rsidR="003F4BC0" w:rsidRPr="003F4BC0">
        <w:rPr>
          <w:rFonts w:cstheme="minorHAnsi"/>
          <w:b/>
          <w:color w:val="548DD4" w:themeColor="text2" w:themeTint="99"/>
          <w:sz w:val="24"/>
          <w:szCs w:val="24"/>
        </w:rPr>
        <w:t>207.500,00</w:t>
      </w:r>
      <w:r w:rsidR="003F4BC0">
        <w:rPr>
          <w:rFonts w:cstheme="minorHAnsi"/>
          <w:b/>
          <w:color w:val="548DD4" w:themeColor="text2" w:themeTint="99"/>
          <w:sz w:val="24"/>
          <w:szCs w:val="24"/>
        </w:rPr>
        <w:t xml:space="preserve"> </w:t>
      </w:r>
      <w:r w:rsidR="00B905BB">
        <w:rPr>
          <w:rFonts w:cstheme="minorHAnsi"/>
          <w:b/>
          <w:color w:val="548DD4" w:themeColor="text2" w:themeTint="99"/>
          <w:sz w:val="24"/>
          <w:szCs w:val="24"/>
        </w:rPr>
        <w:t>eura</w:t>
      </w:r>
    </w:p>
    <w:p w14:paraId="3007B516" w14:textId="2F910287" w:rsidR="00575FFF" w:rsidRPr="00AE057C" w:rsidRDefault="00B905BB" w:rsidP="00B905BB">
      <w:pPr>
        <w:spacing w:before="240" w:after="0"/>
        <w:jc w:val="both"/>
        <w:rPr>
          <w:sz w:val="24"/>
          <w:szCs w:val="24"/>
        </w:rPr>
      </w:pPr>
      <w:r w:rsidRPr="00AE057C">
        <w:rPr>
          <w:sz w:val="24"/>
          <w:szCs w:val="24"/>
        </w:rPr>
        <w:t>Programom javnih potreba u kulturi osigurana su sredstva za:</w:t>
      </w:r>
    </w:p>
    <w:p w14:paraId="4431E944" w14:textId="2CD5EA1A"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Financiranje redovne djelatnosti Pučkog otvorenog učilišta u iznosu od </w:t>
      </w:r>
      <w:r w:rsidR="003F4BC0" w:rsidRPr="003F4BC0">
        <w:rPr>
          <w:sz w:val="24"/>
          <w:szCs w:val="24"/>
        </w:rPr>
        <w:t>207.500,00</w:t>
      </w:r>
      <w:r w:rsidR="003F4BC0">
        <w:rPr>
          <w:sz w:val="24"/>
          <w:szCs w:val="24"/>
        </w:rPr>
        <w:t xml:space="preserve"> </w:t>
      </w:r>
      <w:r w:rsidRPr="00AE057C">
        <w:rPr>
          <w:sz w:val="24"/>
          <w:szCs w:val="24"/>
        </w:rPr>
        <w:t xml:space="preserve">eura, </w:t>
      </w:r>
    </w:p>
    <w:p w14:paraId="4C3F8053" w14:textId="33076571"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Financiranje redovne djelatnosti Gradske knjižnice u iznosu od </w:t>
      </w:r>
      <w:r w:rsidR="003F4BC0" w:rsidRPr="003F4BC0">
        <w:rPr>
          <w:sz w:val="24"/>
          <w:szCs w:val="24"/>
        </w:rPr>
        <w:t>140.000,00</w:t>
      </w:r>
      <w:r w:rsidR="003F4BC0">
        <w:rPr>
          <w:sz w:val="24"/>
          <w:szCs w:val="24"/>
        </w:rPr>
        <w:t xml:space="preserve"> </w:t>
      </w:r>
      <w:r w:rsidRPr="00AE057C">
        <w:rPr>
          <w:sz w:val="24"/>
          <w:szCs w:val="24"/>
        </w:rPr>
        <w:t>eura,</w:t>
      </w:r>
    </w:p>
    <w:p w14:paraId="7451C004" w14:textId="351FC6F4" w:rsidR="00B905BB" w:rsidRPr="00AE057C" w:rsidRDefault="00B905BB" w:rsidP="00B905BB">
      <w:pPr>
        <w:pStyle w:val="Odlomakpopisa"/>
        <w:numPr>
          <w:ilvl w:val="0"/>
          <w:numId w:val="44"/>
        </w:numPr>
        <w:ind w:left="567"/>
        <w:jc w:val="both"/>
        <w:rPr>
          <w:sz w:val="24"/>
          <w:szCs w:val="24"/>
        </w:rPr>
      </w:pPr>
      <w:r w:rsidRPr="00AE057C">
        <w:rPr>
          <w:sz w:val="24"/>
          <w:szCs w:val="24"/>
        </w:rPr>
        <w:t xml:space="preserve">Tekuće donacije Imotska </w:t>
      </w:r>
      <w:r w:rsidR="00AE057C" w:rsidRPr="00AE057C">
        <w:rPr>
          <w:sz w:val="24"/>
          <w:szCs w:val="24"/>
        </w:rPr>
        <w:t>K</w:t>
      </w:r>
      <w:r w:rsidRPr="00AE057C">
        <w:rPr>
          <w:sz w:val="24"/>
          <w:szCs w:val="24"/>
        </w:rPr>
        <w:t xml:space="preserve">rajna u iznosu od </w:t>
      </w:r>
      <w:r w:rsidR="003F4BC0" w:rsidRPr="003F4BC0">
        <w:rPr>
          <w:sz w:val="24"/>
          <w:szCs w:val="24"/>
        </w:rPr>
        <w:t>12.000,00</w:t>
      </w:r>
      <w:r w:rsidR="003F4BC0">
        <w:rPr>
          <w:sz w:val="24"/>
          <w:szCs w:val="24"/>
        </w:rPr>
        <w:t xml:space="preserve"> </w:t>
      </w:r>
      <w:r w:rsidRPr="00AE057C">
        <w:rPr>
          <w:sz w:val="24"/>
          <w:szCs w:val="24"/>
        </w:rPr>
        <w:t>eura,</w:t>
      </w:r>
    </w:p>
    <w:p w14:paraId="5CF02833" w14:textId="7E1CA238" w:rsidR="00AE057C" w:rsidRDefault="00B905BB" w:rsidP="00AE057C">
      <w:pPr>
        <w:pStyle w:val="Odlomakpopisa"/>
        <w:numPr>
          <w:ilvl w:val="0"/>
          <w:numId w:val="44"/>
        </w:numPr>
        <w:ind w:left="567"/>
        <w:jc w:val="both"/>
        <w:rPr>
          <w:sz w:val="24"/>
          <w:szCs w:val="24"/>
        </w:rPr>
      </w:pPr>
      <w:r w:rsidRPr="00AE057C">
        <w:rPr>
          <w:sz w:val="24"/>
          <w:szCs w:val="24"/>
        </w:rPr>
        <w:t xml:space="preserve">Financiranje udruga u kulturi putem javnog poziva u iznosu od </w:t>
      </w:r>
      <w:r w:rsidR="00C87CFE" w:rsidRPr="00C87CFE">
        <w:rPr>
          <w:sz w:val="24"/>
          <w:szCs w:val="24"/>
        </w:rPr>
        <w:t>50.000,</w:t>
      </w:r>
      <w:r w:rsidR="00AE057C" w:rsidRPr="00AE057C">
        <w:rPr>
          <w:sz w:val="24"/>
          <w:szCs w:val="24"/>
        </w:rPr>
        <w:t xml:space="preserve">00 eura i financiranje udruga u kulturi – ostalo planirano u iznosu od </w:t>
      </w:r>
      <w:r w:rsidR="00C87CFE" w:rsidRPr="00C87CFE">
        <w:rPr>
          <w:sz w:val="24"/>
          <w:szCs w:val="24"/>
        </w:rPr>
        <w:t>1.500,00</w:t>
      </w:r>
      <w:r w:rsidR="00C87CFE">
        <w:rPr>
          <w:sz w:val="24"/>
          <w:szCs w:val="24"/>
        </w:rPr>
        <w:t xml:space="preserve"> </w:t>
      </w:r>
      <w:r w:rsidR="00AE057C" w:rsidRPr="00AE057C">
        <w:rPr>
          <w:sz w:val="24"/>
          <w:szCs w:val="24"/>
        </w:rPr>
        <w:t>eura</w:t>
      </w:r>
      <w:r w:rsidR="009C3954">
        <w:rPr>
          <w:sz w:val="24"/>
          <w:szCs w:val="24"/>
        </w:rPr>
        <w:t>.</w:t>
      </w:r>
    </w:p>
    <w:p w14:paraId="11992D0A" w14:textId="73051B39" w:rsidR="009C3954" w:rsidRPr="00AE057C" w:rsidRDefault="009C3954" w:rsidP="009C3954">
      <w:pPr>
        <w:pStyle w:val="Odlomakpopisa"/>
        <w:ind w:left="0"/>
        <w:jc w:val="center"/>
        <w:rPr>
          <w:sz w:val="24"/>
          <w:szCs w:val="24"/>
        </w:rPr>
      </w:pPr>
      <w:r w:rsidRPr="008E2CFB">
        <w:rPr>
          <w:rFonts w:cstheme="minorHAnsi"/>
          <w:noProof/>
        </w:rPr>
        <w:drawing>
          <wp:inline distT="0" distB="0" distL="0" distR="0" wp14:anchorId="6CE86ED1" wp14:editId="0D954BBC">
            <wp:extent cx="2438400" cy="1830235"/>
            <wp:effectExtent l="0" t="0" r="0" b="0"/>
            <wp:docPr id="1354975056" name="Slika 135497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75056" name="Slika 135497505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53864" cy="1841842"/>
                    </a:xfrm>
                    <a:prstGeom prst="rect">
                      <a:avLst/>
                    </a:prstGeom>
                    <a:ln>
                      <a:noFill/>
                    </a:ln>
                    <a:effectLst>
                      <a:softEdge rad="112500"/>
                    </a:effectLst>
                  </pic:spPr>
                </pic:pic>
              </a:graphicData>
            </a:graphic>
          </wp:inline>
        </w:drawing>
      </w:r>
      <w:r w:rsidR="005169EF" w:rsidRPr="008E2CFB">
        <w:rPr>
          <w:rFonts w:cstheme="minorHAnsi"/>
          <w:noProof/>
        </w:rPr>
        <w:drawing>
          <wp:inline distT="0" distB="0" distL="0" distR="0" wp14:anchorId="25F23C77" wp14:editId="748FFB1E">
            <wp:extent cx="1699260" cy="1699260"/>
            <wp:effectExtent l="0" t="0" r="0" b="0"/>
            <wp:docPr id="410526709" name="Slika 41052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26709" name="Slika 41052670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99721" cy="1699721"/>
                    </a:xfrm>
                    <a:prstGeom prst="rect">
                      <a:avLst/>
                    </a:prstGeom>
                    <a:ln>
                      <a:noFill/>
                    </a:ln>
                    <a:effectLst>
                      <a:softEdge rad="112500"/>
                    </a:effectLst>
                  </pic:spPr>
                </pic:pic>
              </a:graphicData>
            </a:graphic>
          </wp:inline>
        </w:drawing>
      </w:r>
    </w:p>
    <w:p w14:paraId="2DFA1A31" w14:textId="159B8A93"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30007 ŠKOLSTVO</w:t>
      </w:r>
      <w:r w:rsidRPr="00575FFF">
        <w:t xml:space="preserve"> </w:t>
      </w:r>
      <w:r w:rsidRPr="00575FFF">
        <w:rPr>
          <w:rFonts w:cstheme="minorHAnsi"/>
          <w:b/>
          <w:color w:val="548DD4" w:themeColor="text2" w:themeTint="99"/>
          <w:sz w:val="24"/>
          <w:szCs w:val="24"/>
        </w:rPr>
        <w:t xml:space="preserve">PLANIRANO U IZNOSU OD </w:t>
      </w:r>
      <w:r w:rsidR="00C87CFE" w:rsidRPr="00C87CFE">
        <w:rPr>
          <w:rFonts w:cstheme="minorHAnsi"/>
          <w:b/>
          <w:color w:val="548DD4" w:themeColor="text2" w:themeTint="99"/>
          <w:sz w:val="24"/>
          <w:szCs w:val="24"/>
        </w:rPr>
        <w:t>468.000,00</w:t>
      </w:r>
      <w:r w:rsidR="00C87CFE">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7522D5D3" w14:textId="0C422101"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3007 </w:t>
      </w:r>
      <w:r w:rsidR="001469F1" w:rsidRPr="00575FFF">
        <w:rPr>
          <w:rFonts w:cstheme="minorHAnsi"/>
          <w:b/>
          <w:color w:val="548DD4" w:themeColor="text2" w:themeTint="99"/>
          <w:sz w:val="24"/>
          <w:szCs w:val="24"/>
        </w:rPr>
        <w:t>školstvo</w:t>
      </w:r>
      <w:r w:rsidR="001469F1" w:rsidRPr="00575FFF">
        <w:t xml:space="preserve"> </w:t>
      </w:r>
      <w:r w:rsidRPr="00575FFF">
        <w:rPr>
          <w:rFonts w:cstheme="minorHAnsi"/>
          <w:b/>
          <w:color w:val="548DD4" w:themeColor="text2" w:themeTint="99"/>
          <w:sz w:val="24"/>
          <w:szCs w:val="24"/>
        </w:rPr>
        <w:t xml:space="preserve">planirano u iznosu od </w:t>
      </w:r>
      <w:r w:rsidR="00C87CFE" w:rsidRPr="00C87CFE">
        <w:rPr>
          <w:rFonts w:cstheme="minorHAnsi"/>
          <w:b/>
          <w:color w:val="548DD4" w:themeColor="text2" w:themeTint="99"/>
          <w:sz w:val="24"/>
          <w:szCs w:val="24"/>
        </w:rPr>
        <w:t>468.000,00</w:t>
      </w:r>
      <w:r w:rsidR="00C87CFE">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CD7E8F3" w14:textId="17B6AAD9" w:rsidR="00575FFF" w:rsidRDefault="00AE057C" w:rsidP="00AE057C">
      <w:pPr>
        <w:spacing w:before="240" w:after="0"/>
        <w:jc w:val="both"/>
        <w:rPr>
          <w:sz w:val="24"/>
          <w:szCs w:val="24"/>
        </w:rPr>
      </w:pPr>
      <w:r>
        <w:rPr>
          <w:sz w:val="24"/>
          <w:szCs w:val="24"/>
        </w:rPr>
        <w:t>Programom školstvo isplaćuju se sredstva za slijeće aktivnosti:</w:t>
      </w:r>
    </w:p>
    <w:p w14:paraId="04FF299E" w14:textId="1E9BF3D1" w:rsidR="00AE057C" w:rsidRDefault="00AE057C" w:rsidP="00AE057C">
      <w:pPr>
        <w:pStyle w:val="Odlomakpopisa"/>
        <w:numPr>
          <w:ilvl w:val="0"/>
          <w:numId w:val="45"/>
        </w:numPr>
        <w:ind w:left="567"/>
        <w:jc w:val="both"/>
        <w:rPr>
          <w:sz w:val="24"/>
          <w:szCs w:val="24"/>
        </w:rPr>
      </w:pPr>
      <w:r>
        <w:rPr>
          <w:sz w:val="24"/>
          <w:szCs w:val="24"/>
        </w:rPr>
        <w:t xml:space="preserve">Potpore studentima i učenicima planirani u iznosu od </w:t>
      </w:r>
      <w:r w:rsidR="00C87CFE" w:rsidRPr="00C87CFE">
        <w:rPr>
          <w:sz w:val="24"/>
          <w:szCs w:val="24"/>
        </w:rPr>
        <w:t>63.000,00</w:t>
      </w:r>
      <w:r w:rsidR="00C87CFE">
        <w:rPr>
          <w:sz w:val="24"/>
          <w:szCs w:val="24"/>
        </w:rPr>
        <w:t xml:space="preserve"> </w:t>
      </w:r>
      <w:r>
        <w:rPr>
          <w:sz w:val="24"/>
          <w:szCs w:val="24"/>
        </w:rPr>
        <w:t>eura,</w:t>
      </w:r>
    </w:p>
    <w:p w14:paraId="66BED64C" w14:textId="79C62757" w:rsidR="00AE057C" w:rsidRDefault="00AE057C" w:rsidP="00AE057C">
      <w:pPr>
        <w:pStyle w:val="Odlomakpopisa"/>
        <w:numPr>
          <w:ilvl w:val="0"/>
          <w:numId w:val="45"/>
        </w:numPr>
        <w:ind w:left="567"/>
        <w:jc w:val="both"/>
        <w:rPr>
          <w:sz w:val="24"/>
          <w:szCs w:val="24"/>
        </w:rPr>
      </w:pPr>
      <w:r>
        <w:rPr>
          <w:sz w:val="24"/>
          <w:szCs w:val="24"/>
        </w:rPr>
        <w:t xml:space="preserve">Nagrade učenicima planirane u iznosu </w:t>
      </w:r>
      <w:r w:rsidR="00C87CFE">
        <w:rPr>
          <w:sz w:val="24"/>
          <w:szCs w:val="24"/>
        </w:rPr>
        <w:t>10</w:t>
      </w:r>
      <w:r w:rsidRPr="00AE057C">
        <w:rPr>
          <w:sz w:val="24"/>
          <w:szCs w:val="24"/>
        </w:rPr>
        <w:t>.000,00</w:t>
      </w:r>
      <w:r>
        <w:rPr>
          <w:sz w:val="24"/>
          <w:szCs w:val="24"/>
        </w:rPr>
        <w:t xml:space="preserve"> eura,</w:t>
      </w:r>
    </w:p>
    <w:p w14:paraId="4AEE8A74" w14:textId="5E651813" w:rsidR="00AE057C" w:rsidRDefault="00AE057C" w:rsidP="00AE057C">
      <w:pPr>
        <w:pStyle w:val="Odlomakpopisa"/>
        <w:numPr>
          <w:ilvl w:val="0"/>
          <w:numId w:val="45"/>
        </w:numPr>
        <w:ind w:left="567"/>
        <w:jc w:val="both"/>
        <w:rPr>
          <w:sz w:val="24"/>
          <w:szCs w:val="24"/>
        </w:rPr>
      </w:pPr>
      <w:r>
        <w:rPr>
          <w:sz w:val="24"/>
          <w:szCs w:val="24"/>
        </w:rPr>
        <w:t xml:space="preserve">Sufinanciranje cijene prijevoza planirano u iznosu od </w:t>
      </w:r>
      <w:r w:rsidR="00C87CFE">
        <w:rPr>
          <w:sz w:val="24"/>
          <w:szCs w:val="24"/>
        </w:rPr>
        <w:t>30</w:t>
      </w:r>
      <w:r w:rsidRPr="00AE057C">
        <w:rPr>
          <w:sz w:val="24"/>
          <w:szCs w:val="24"/>
        </w:rPr>
        <w:t>0.000,00</w:t>
      </w:r>
      <w:r>
        <w:rPr>
          <w:sz w:val="24"/>
          <w:szCs w:val="24"/>
        </w:rPr>
        <w:t xml:space="preserve"> eura,</w:t>
      </w:r>
    </w:p>
    <w:p w14:paraId="57D3C397" w14:textId="3CC20617" w:rsidR="00AE057C" w:rsidRDefault="00AE057C" w:rsidP="00AE057C">
      <w:pPr>
        <w:pStyle w:val="Odlomakpopisa"/>
        <w:numPr>
          <w:ilvl w:val="0"/>
          <w:numId w:val="45"/>
        </w:numPr>
        <w:ind w:left="567"/>
        <w:jc w:val="both"/>
        <w:rPr>
          <w:sz w:val="24"/>
          <w:szCs w:val="24"/>
        </w:rPr>
      </w:pPr>
      <w:r>
        <w:rPr>
          <w:sz w:val="24"/>
          <w:szCs w:val="24"/>
        </w:rPr>
        <w:t>S</w:t>
      </w:r>
      <w:r w:rsidRPr="00AE057C">
        <w:rPr>
          <w:sz w:val="24"/>
          <w:szCs w:val="24"/>
        </w:rPr>
        <w:t>ufinanciranje pomoćnika u nastavi</w:t>
      </w:r>
      <w:r>
        <w:rPr>
          <w:sz w:val="24"/>
          <w:szCs w:val="24"/>
        </w:rPr>
        <w:t xml:space="preserve"> planirano u iznosu od </w:t>
      </w:r>
      <w:r w:rsidR="00C87CFE">
        <w:rPr>
          <w:sz w:val="24"/>
          <w:szCs w:val="24"/>
        </w:rPr>
        <w:t>32</w:t>
      </w:r>
      <w:r w:rsidRPr="00AE057C">
        <w:rPr>
          <w:sz w:val="24"/>
          <w:szCs w:val="24"/>
        </w:rPr>
        <w:t>.000,00</w:t>
      </w:r>
      <w:r>
        <w:rPr>
          <w:sz w:val="24"/>
          <w:szCs w:val="24"/>
        </w:rPr>
        <w:t xml:space="preserve"> eura,</w:t>
      </w:r>
    </w:p>
    <w:p w14:paraId="4F5514CC" w14:textId="0D7A34F4" w:rsidR="00AE057C" w:rsidRDefault="00AE057C" w:rsidP="00AE057C">
      <w:pPr>
        <w:pStyle w:val="Odlomakpopisa"/>
        <w:numPr>
          <w:ilvl w:val="0"/>
          <w:numId w:val="45"/>
        </w:numPr>
        <w:ind w:left="567"/>
        <w:jc w:val="both"/>
        <w:rPr>
          <w:sz w:val="24"/>
          <w:szCs w:val="24"/>
        </w:rPr>
      </w:pPr>
      <w:r>
        <w:rPr>
          <w:sz w:val="24"/>
          <w:szCs w:val="24"/>
        </w:rPr>
        <w:t>S</w:t>
      </w:r>
      <w:r w:rsidRPr="00AE057C">
        <w:rPr>
          <w:sz w:val="24"/>
          <w:szCs w:val="24"/>
        </w:rPr>
        <w:t>ufinanciranje produženog boravka</w:t>
      </w:r>
      <w:r>
        <w:rPr>
          <w:sz w:val="24"/>
          <w:szCs w:val="24"/>
        </w:rPr>
        <w:t xml:space="preserve"> planirano u iznosu od </w:t>
      </w:r>
      <w:r w:rsidRPr="00AE057C">
        <w:rPr>
          <w:sz w:val="24"/>
          <w:szCs w:val="24"/>
        </w:rPr>
        <w:t>6</w:t>
      </w:r>
      <w:r w:rsidR="001469F1">
        <w:rPr>
          <w:sz w:val="24"/>
          <w:szCs w:val="24"/>
        </w:rPr>
        <w:t>3</w:t>
      </w:r>
      <w:r w:rsidRPr="00AE057C">
        <w:rPr>
          <w:sz w:val="24"/>
          <w:szCs w:val="24"/>
        </w:rPr>
        <w:t>.000,00</w:t>
      </w:r>
      <w:r>
        <w:rPr>
          <w:sz w:val="24"/>
          <w:szCs w:val="24"/>
        </w:rPr>
        <w:t xml:space="preserve"> eura.</w:t>
      </w:r>
    </w:p>
    <w:p w14:paraId="5471EA20" w14:textId="4B30BB65"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30008 SOCIJALNA SKRB</w:t>
      </w:r>
      <w:r w:rsidRPr="00575FFF">
        <w:t xml:space="preserve"> </w:t>
      </w:r>
      <w:r w:rsidRPr="00575FFF">
        <w:rPr>
          <w:rFonts w:cstheme="minorHAnsi"/>
          <w:b/>
          <w:color w:val="548DD4" w:themeColor="text2" w:themeTint="99"/>
          <w:sz w:val="24"/>
          <w:szCs w:val="24"/>
        </w:rPr>
        <w:t xml:space="preserve">PLANIRANO U IZNOSU OD </w:t>
      </w:r>
      <w:r w:rsidR="001469F1" w:rsidRPr="001469F1">
        <w:rPr>
          <w:rFonts w:cstheme="minorHAnsi"/>
          <w:b/>
          <w:color w:val="548DD4" w:themeColor="text2" w:themeTint="99"/>
          <w:sz w:val="24"/>
          <w:szCs w:val="24"/>
        </w:rPr>
        <w:t>325.500,00</w:t>
      </w:r>
      <w:r w:rsidR="001469F1">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312FABD0" w14:textId="0393B742"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3008 </w:t>
      </w:r>
      <w:r w:rsidR="001469F1" w:rsidRPr="00575FFF">
        <w:rPr>
          <w:rFonts w:cstheme="minorHAnsi"/>
          <w:b/>
          <w:color w:val="548DD4" w:themeColor="text2" w:themeTint="99"/>
          <w:sz w:val="24"/>
          <w:szCs w:val="24"/>
        </w:rPr>
        <w:t>socijalna skrb</w:t>
      </w:r>
      <w:r w:rsidR="001469F1" w:rsidRPr="00575FFF">
        <w:t xml:space="preserve"> </w:t>
      </w:r>
      <w:r w:rsidRPr="00575FFF">
        <w:rPr>
          <w:rFonts w:cstheme="minorHAnsi"/>
          <w:b/>
          <w:color w:val="548DD4" w:themeColor="text2" w:themeTint="99"/>
          <w:sz w:val="24"/>
          <w:szCs w:val="24"/>
        </w:rPr>
        <w:t xml:space="preserve">planirano u iznosu od </w:t>
      </w:r>
      <w:r w:rsidR="001469F1" w:rsidRPr="001469F1">
        <w:rPr>
          <w:rFonts w:cstheme="minorHAnsi"/>
          <w:b/>
          <w:color w:val="548DD4" w:themeColor="text2" w:themeTint="99"/>
          <w:sz w:val="24"/>
          <w:szCs w:val="24"/>
        </w:rPr>
        <w:t>325.500,00</w:t>
      </w:r>
      <w:r w:rsidR="001469F1">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D554866" w14:textId="77777777" w:rsidR="001469F1" w:rsidRDefault="00F834F0" w:rsidP="00AD42D8">
      <w:pPr>
        <w:spacing w:before="240" w:after="0"/>
        <w:jc w:val="both"/>
        <w:rPr>
          <w:sz w:val="24"/>
          <w:szCs w:val="24"/>
        </w:rPr>
      </w:pPr>
      <w:r>
        <w:rPr>
          <w:sz w:val="24"/>
          <w:szCs w:val="24"/>
        </w:rPr>
        <w:t xml:space="preserve">Program socijalna skrb planiran je u iznosu </w:t>
      </w:r>
      <w:r w:rsidR="001469F1" w:rsidRPr="001469F1">
        <w:rPr>
          <w:sz w:val="24"/>
          <w:szCs w:val="24"/>
        </w:rPr>
        <w:t>325.500,00</w:t>
      </w:r>
      <w:r w:rsidR="001469F1">
        <w:rPr>
          <w:sz w:val="24"/>
          <w:szCs w:val="24"/>
        </w:rPr>
        <w:t xml:space="preserve"> </w:t>
      </w:r>
      <w:r>
        <w:rPr>
          <w:sz w:val="24"/>
          <w:szCs w:val="24"/>
        </w:rPr>
        <w:t>eura, od toga</w:t>
      </w:r>
      <w:r w:rsidR="001469F1">
        <w:rPr>
          <w:sz w:val="24"/>
          <w:szCs w:val="24"/>
        </w:rPr>
        <w:t>:</w:t>
      </w:r>
    </w:p>
    <w:p w14:paraId="758A4C8B" w14:textId="77777777" w:rsidR="00AD42D8" w:rsidRDefault="00F834F0" w:rsidP="00AD42D8">
      <w:pPr>
        <w:pStyle w:val="Odlomakpopisa"/>
        <w:numPr>
          <w:ilvl w:val="0"/>
          <w:numId w:val="47"/>
        </w:numPr>
        <w:ind w:left="567"/>
        <w:jc w:val="both"/>
        <w:rPr>
          <w:sz w:val="24"/>
          <w:szCs w:val="24"/>
        </w:rPr>
      </w:pPr>
      <w:r w:rsidRPr="001469F1">
        <w:rPr>
          <w:sz w:val="24"/>
          <w:szCs w:val="24"/>
        </w:rPr>
        <w:t xml:space="preserve">za pomoć socijalno ugroženim obiteljima i kućanstvima planirano je </w:t>
      </w:r>
      <w:r w:rsidR="001469F1" w:rsidRPr="001469F1">
        <w:rPr>
          <w:sz w:val="24"/>
          <w:szCs w:val="24"/>
        </w:rPr>
        <w:t>50.000,00</w:t>
      </w:r>
      <w:r w:rsidR="001469F1">
        <w:rPr>
          <w:sz w:val="24"/>
          <w:szCs w:val="24"/>
        </w:rPr>
        <w:t xml:space="preserve"> </w:t>
      </w:r>
      <w:r w:rsidRPr="001469F1">
        <w:rPr>
          <w:sz w:val="24"/>
          <w:szCs w:val="24"/>
        </w:rPr>
        <w:t xml:space="preserve">eura, </w:t>
      </w:r>
    </w:p>
    <w:p w14:paraId="4E853170"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pomoć obiteljima za ogrijev planirano je 7.</w:t>
      </w:r>
      <w:r w:rsidR="00AD42D8">
        <w:rPr>
          <w:sz w:val="24"/>
          <w:szCs w:val="24"/>
        </w:rPr>
        <w:t>50</w:t>
      </w:r>
      <w:r w:rsidRPr="001469F1">
        <w:rPr>
          <w:sz w:val="24"/>
          <w:szCs w:val="24"/>
        </w:rPr>
        <w:t xml:space="preserve">0,00 eura, </w:t>
      </w:r>
    </w:p>
    <w:p w14:paraId="725E9578"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pomoć obiteljima pri pogrebu planirano je 2.</w:t>
      </w:r>
      <w:r w:rsidR="00AD42D8">
        <w:rPr>
          <w:sz w:val="24"/>
          <w:szCs w:val="24"/>
        </w:rPr>
        <w:t>00</w:t>
      </w:r>
      <w:r w:rsidRPr="001469F1">
        <w:rPr>
          <w:sz w:val="24"/>
          <w:szCs w:val="24"/>
        </w:rPr>
        <w:t xml:space="preserve">0,00 eura, </w:t>
      </w:r>
    </w:p>
    <w:p w14:paraId="23DA48D2"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sufinanciranje cijene Jaslica i dječjeg vrtića planirano je 5</w:t>
      </w:r>
      <w:r w:rsidR="00AD42D8">
        <w:rPr>
          <w:sz w:val="24"/>
          <w:szCs w:val="24"/>
        </w:rPr>
        <w:t>5.0</w:t>
      </w:r>
      <w:r w:rsidRPr="001469F1">
        <w:rPr>
          <w:sz w:val="24"/>
          <w:szCs w:val="24"/>
        </w:rPr>
        <w:t xml:space="preserve">00,00 eura, </w:t>
      </w:r>
    </w:p>
    <w:p w14:paraId="60CE354E"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 xml:space="preserve">za pomoć za kupnju udžbenika za osnovnu školu planirano je </w:t>
      </w:r>
      <w:r w:rsidR="00AD42D8">
        <w:rPr>
          <w:sz w:val="24"/>
          <w:szCs w:val="24"/>
        </w:rPr>
        <w:t>85.000</w:t>
      </w:r>
      <w:r w:rsidRPr="001469F1">
        <w:rPr>
          <w:sz w:val="24"/>
          <w:szCs w:val="24"/>
        </w:rPr>
        <w:t xml:space="preserve">,00 eura, </w:t>
      </w:r>
    </w:p>
    <w:p w14:paraId="625FA50F"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 xml:space="preserve">za besplatnu prehranu učenika u osnovnoj školi planirano je 2.000,00 eura, </w:t>
      </w:r>
    </w:p>
    <w:p w14:paraId="5035BE2D"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 subvenciju terapijskih usluga djeci s teškoćama u razvoju planirano je 2.</w:t>
      </w:r>
      <w:r w:rsidR="00AD42D8">
        <w:rPr>
          <w:sz w:val="24"/>
          <w:szCs w:val="24"/>
        </w:rPr>
        <w:t>50</w:t>
      </w:r>
      <w:r w:rsidRPr="001469F1">
        <w:rPr>
          <w:sz w:val="24"/>
          <w:szCs w:val="24"/>
        </w:rPr>
        <w:t>0,00 eura,</w:t>
      </w:r>
    </w:p>
    <w:p w14:paraId="0BF94D66" w14:textId="77777777" w:rsidR="00AD42D8" w:rsidRDefault="00F834F0" w:rsidP="001469F1">
      <w:pPr>
        <w:pStyle w:val="Odlomakpopisa"/>
        <w:numPr>
          <w:ilvl w:val="0"/>
          <w:numId w:val="47"/>
        </w:numPr>
        <w:spacing w:before="240"/>
        <w:ind w:left="567"/>
        <w:jc w:val="both"/>
        <w:rPr>
          <w:sz w:val="24"/>
          <w:szCs w:val="24"/>
        </w:rPr>
      </w:pPr>
      <w:r w:rsidRPr="001469F1">
        <w:rPr>
          <w:sz w:val="24"/>
          <w:szCs w:val="24"/>
        </w:rPr>
        <w:t>za</w:t>
      </w:r>
      <w:r w:rsidR="002B71D0" w:rsidRPr="001469F1">
        <w:rPr>
          <w:sz w:val="24"/>
          <w:szCs w:val="24"/>
        </w:rPr>
        <w:t xml:space="preserve"> </w:t>
      </w:r>
      <w:r w:rsidR="00AD42D8">
        <w:rPr>
          <w:sz w:val="24"/>
          <w:szCs w:val="24"/>
        </w:rPr>
        <w:t xml:space="preserve">naknadu </w:t>
      </w:r>
      <w:r w:rsidR="002B71D0" w:rsidRPr="001469F1">
        <w:rPr>
          <w:sz w:val="24"/>
          <w:szCs w:val="24"/>
        </w:rPr>
        <w:t>troškov</w:t>
      </w:r>
      <w:r w:rsidR="00AD42D8">
        <w:rPr>
          <w:sz w:val="24"/>
          <w:szCs w:val="24"/>
        </w:rPr>
        <w:t>a</w:t>
      </w:r>
      <w:r w:rsidR="002B71D0" w:rsidRPr="001469F1">
        <w:rPr>
          <w:sz w:val="24"/>
          <w:szCs w:val="24"/>
        </w:rPr>
        <w:t xml:space="preserve"> stanovanja i sufinanciranje najamnine planirano je </w:t>
      </w:r>
      <w:r w:rsidR="00AD42D8">
        <w:rPr>
          <w:sz w:val="24"/>
          <w:szCs w:val="24"/>
        </w:rPr>
        <w:t>3.000</w:t>
      </w:r>
      <w:r w:rsidR="002B71D0" w:rsidRPr="001469F1">
        <w:rPr>
          <w:sz w:val="24"/>
          <w:szCs w:val="24"/>
        </w:rPr>
        <w:t xml:space="preserve">,00 eura, </w:t>
      </w:r>
    </w:p>
    <w:p w14:paraId="6B788FDF" w14:textId="331E4420" w:rsidR="00575FFF" w:rsidRPr="001469F1" w:rsidRDefault="002B71D0" w:rsidP="001469F1">
      <w:pPr>
        <w:pStyle w:val="Odlomakpopisa"/>
        <w:numPr>
          <w:ilvl w:val="0"/>
          <w:numId w:val="47"/>
        </w:numPr>
        <w:spacing w:before="240"/>
        <w:ind w:left="567"/>
        <w:jc w:val="both"/>
        <w:rPr>
          <w:sz w:val="24"/>
          <w:szCs w:val="24"/>
        </w:rPr>
      </w:pPr>
      <w:r w:rsidRPr="001469F1">
        <w:rPr>
          <w:sz w:val="24"/>
          <w:szCs w:val="24"/>
        </w:rPr>
        <w:lastRenderedPageBreak/>
        <w:t xml:space="preserve">za starije osobe i osobe s invaliditetom planirano je </w:t>
      </w:r>
      <w:r w:rsidR="00AD42D8" w:rsidRPr="00AD42D8">
        <w:rPr>
          <w:sz w:val="24"/>
          <w:szCs w:val="24"/>
        </w:rPr>
        <w:t>118.500,00</w:t>
      </w:r>
      <w:r w:rsidRPr="001469F1">
        <w:rPr>
          <w:sz w:val="24"/>
          <w:szCs w:val="24"/>
        </w:rPr>
        <w:t xml:space="preserve"> eura</w:t>
      </w:r>
      <w:r w:rsidR="005169EF" w:rsidRPr="001469F1">
        <w:rPr>
          <w:sz w:val="24"/>
          <w:szCs w:val="24"/>
        </w:rPr>
        <w:t>.</w:t>
      </w:r>
    </w:p>
    <w:p w14:paraId="0CDF0A68" w14:textId="70483E41"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30009 POTPORE ZA RAD UDRUGA I TEKUĆE DONACIJE</w:t>
      </w:r>
      <w:r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290.000,00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639EE1F7" w14:textId="5C4DE264"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3009 </w:t>
      </w:r>
      <w:r w:rsidR="00AD42D8" w:rsidRPr="00575FFF">
        <w:rPr>
          <w:rFonts w:cstheme="minorHAnsi"/>
          <w:b/>
          <w:color w:val="548DD4" w:themeColor="text2" w:themeTint="99"/>
          <w:sz w:val="24"/>
          <w:szCs w:val="24"/>
        </w:rPr>
        <w:t>potpore za rad udruga i tekuće donacije</w:t>
      </w:r>
      <w:r w:rsidR="00AD42D8"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290.000,00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14930FF4" w14:textId="5EC24662" w:rsidR="00575FFF" w:rsidRDefault="002B71D0" w:rsidP="00DA2E20">
      <w:pPr>
        <w:spacing w:before="240"/>
        <w:jc w:val="both"/>
        <w:rPr>
          <w:sz w:val="24"/>
          <w:szCs w:val="24"/>
        </w:rPr>
      </w:pPr>
      <w:r>
        <w:rPr>
          <w:sz w:val="24"/>
          <w:szCs w:val="24"/>
        </w:rPr>
        <w:t xml:space="preserve">Za potpore za rad </w:t>
      </w:r>
      <w:r w:rsidR="00AD42D8">
        <w:rPr>
          <w:sz w:val="24"/>
          <w:szCs w:val="24"/>
        </w:rPr>
        <w:t xml:space="preserve">udruga </w:t>
      </w:r>
      <w:r>
        <w:rPr>
          <w:sz w:val="24"/>
          <w:szCs w:val="24"/>
        </w:rPr>
        <w:t xml:space="preserve">planirano je </w:t>
      </w:r>
      <w:r w:rsidR="00AD42D8" w:rsidRPr="00AD42D8">
        <w:rPr>
          <w:sz w:val="24"/>
          <w:szCs w:val="24"/>
        </w:rPr>
        <w:t>95.000,00</w:t>
      </w:r>
      <w:r w:rsidR="00AD42D8">
        <w:rPr>
          <w:sz w:val="24"/>
          <w:szCs w:val="24"/>
        </w:rPr>
        <w:t xml:space="preserve"> </w:t>
      </w:r>
      <w:r>
        <w:rPr>
          <w:sz w:val="24"/>
          <w:szCs w:val="24"/>
        </w:rPr>
        <w:t xml:space="preserve">eura, za udrugu Geopark planirano je </w:t>
      </w:r>
      <w:r w:rsidR="00AD42D8">
        <w:rPr>
          <w:sz w:val="24"/>
          <w:szCs w:val="24"/>
        </w:rPr>
        <w:t>30.000</w:t>
      </w:r>
      <w:r w:rsidRPr="002B71D0">
        <w:rPr>
          <w:sz w:val="24"/>
          <w:szCs w:val="24"/>
        </w:rPr>
        <w:t>,00</w:t>
      </w:r>
      <w:r>
        <w:rPr>
          <w:sz w:val="24"/>
          <w:szCs w:val="24"/>
        </w:rPr>
        <w:t xml:space="preserve"> eura, za tekuće donacije vjerskim zajednicama planirano je </w:t>
      </w:r>
      <w:r w:rsidR="00AD42D8" w:rsidRPr="00AD42D8">
        <w:rPr>
          <w:sz w:val="24"/>
          <w:szCs w:val="24"/>
        </w:rPr>
        <w:t>20.000,00</w:t>
      </w:r>
      <w:r w:rsidR="00AD42D8">
        <w:rPr>
          <w:sz w:val="24"/>
          <w:szCs w:val="24"/>
        </w:rPr>
        <w:t xml:space="preserve"> </w:t>
      </w:r>
      <w:r>
        <w:rPr>
          <w:sz w:val="24"/>
          <w:szCs w:val="24"/>
        </w:rPr>
        <w:t xml:space="preserve">eura, za turističku zajednicu planirano je </w:t>
      </w:r>
      <w:r w:rsidR="00AD42D8" w:rsidRPr="00AD42D8">
        <w:rPr>
          <w:sz w:val="24"/>
          <w:szCs w:val="24"/>
        </w:rPr>
        <w:t>40.000,00</w:t>
      </w:r>
      <w:r w:rsidR="00AD42D8">
        <w:rPr>
          <w:sz w:val="24"/>
          <w:szCs w:val="24"/>
        </w:rPr>
        <w:t xml:space="preserve"> </w:t>
      </w:r>
      <w:r>
        <w:rPr>
          <w:sz w:val="24"/>
          <w:szCs w:val="24"/>
        </w:rPr>
        <w:t xml:space="preserve">eura, za tekuće donacije Crveni križ Imotski </w:t>
      </w:r>
      <w:r w:rsidR="00444487">
        <w:rPr>
          <w:sz w:val="24"/>
          <w:szCs w:val="24"/>
        </w:rPr>
        <w:t>planirano</w:t>
      </w:r>
      <w:r>
        <w:rPr>
          <w:sz w:val="24"/>
          <w:szCs w:val="24"/>
        </w:rPr>
        <w:t xml:space="preserve"> je 50.000,00 eura, za tekuće donacije </w:t>
      </w:r>
      <w:r w:rsidR="00444487">
        <w:rPr>
          <w:sz w:val="24"/>
          <w:szCs w:val="24"/>
        </w:rPr>
        <w:t xml:space="preserve">Osnovne škole planirano je </w:t>
      </w:r>
      <w:r w:rsidR="00AD42D8" w:rsidRPr="00AD42D8">
        <w:rPr>
          <w:sz w:val="24"/>
          <w:szCs w:val="24"/>
        </w:rPr>
        <w:t>20.000,00</w:t>
      </w:r>
      <w:r w:rsidR="00AD42D8">
        <w:rPr>
          <w:sz w:val="24"/>
          <w:szCs w:val="24"/>
        </w:rPr>
        <w:t xml:space="preserve"> </w:t>
      </w:r>
      <w:r w:rsidR="00444487">
        <w:rPr>
          <w:sz w:val="24"/>
          <w:szCs w:val="24"/>
        </w:rPr>
        <w:t xml:space="preserve">eura, za tekuće donacije Srednje škole planirano je </w:t>
      </w:r>
      <w:r w:rsidR="00AD42D8" w:rsidRPr="00AD42D8">
        <w:rPr>
          <w:sz w:val="24"/>
          <w:szCs w:val="24"/>
        </w:rPr>
        <w:t>20.000,00</w:t>
      </w:r>
      <w:r w:rsidR="00AD42D8">
        <w:rPr>
          <w:sz w:val="24"/>
          <w:szCs w:val="24"/>
        </w:rPr>
        <w:t xml:space="preserve"> </w:t>
      </w:r>
      <w:r w:rsidR="00444487">
        <w:rPr>
          <w:sz w:val="24"/>
          <w:szCs w:val="24"/>
        </w:rPr>
        <w:t xml:space="preserve">eura, za ostale tekuće donacije planirano je </w:t>
      </w:r>
      <w:r w:rsidR="00AD42D8" w:rsidRPr="00AD42D8">
        <w:rPr>
          <w:sz w:val="24"/>
          <w:szCs w:val="24"/>
        </w:rPr>
        <w:t>15.000,00</w:t>
      </w:r>
      <w:r w:rsidR="00AD42D8">
        <w:rPr>
          <w:sz w:val="24"/>
          <w:szCs w:val="24"/>
        </w:rPr>
        <w:t xml:space="preserve"> </w:t>
      </w:r>
      <w:r w:rsidR="00444487">
        <w:rPr>
          <w:sz w:val="24"/>
          <w:szCs w:val="24"/>
        </w:rPr>
        <w:t>eura</w:t>
      </w:r>
      <w:r w:rsidR="00AD42D8">
        <w:rPr>
          <w:sz w:val="24"/>
          <w:szCs w:val="24"/>
        </w:rPr>
        <w:t>.</w:t>
      </w:r>
    </w:p>
    <w:p w14:paraId="1BA41F35" w14:textId="5E1302C1" w:rsidR="005169EF" w:rsidRPr="00575FFF" w:rsidRDefault="005169EF" w:rsidP="00DA2E20">
      <w:pPr>
        <w:spacing w:before="240"/>
        <w:jc w:val="both"/>
        <w:rPr>
          <w:sz w:val="24"/>
          <w:szCs w:val="24"/>
        </w:rPr>
      </w:pPr>
      <w:r w:rsidRPr="008E2CFB">
        <w:rPr>
          <w:noProof/>
        </w:rPr>
        <w:drawing>
          <wp:inline distT="0" distB="0" distL="0" distR="0" wp14:anchorId="32C60836" wp14:editId="0F12D2AA">
            <wp:extent cx="2758440" cy="1838960"/>
            <wp:effectExtent l="0" t="0" r="3810" b="8890"/>
            <wp:docPr id="1820035662" name="Slika 182003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5662" name="Slika 182003566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59099" cy="1839399"/>
                    </a:xfrm>
                    <a:prstGeom prst="rect">
                      <a:avLst/>
                    </a:prstGeom>
                    <a:ln>
                      <a:noFill/>
                    </a:ln>
                    <a:effectLst>
                      <a:softEdge rad="112500"/>
                    </a:effectLst>
                  </pic:spPr>
                </pic:pic>
              </a:graphicData>
            </a:graphic>
          </wp:inline>
        </w:drawing>
      </w:r>
    </w:p>
    <w:p w14:paraId="614FA4AF" w14:textId="7AD598F7" w:rsidR="00575FFF" w:rsidRP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30010 PROTUPOŽARNA ZAŠTITA</w:t>
      </w:r>
      <w:r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944.500,00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76DB340" w14:textId="2413F0F7" w:rsidR="00575FFF" w:rsidRP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3010 </w:t>
      </w:r>
      <w:r w:rsidR="00AD42D8" w:rsidRPr="00575FFF">
        <w:rPr>
          <w:rFonts w:cstheme="minorHAnsi"/>
          <w:b/>
          <w:color w:val="548DD4" w:themeColor="text2" w:themeTint="99"/>
          <w:sz w:val="24"/>
          <w:szCs w:val="24"/>
        </w:rPr>
        <w:t>zaštita od požara i civilna zaštita</w:t>
      </w:r>
      <w:r w:rsidR="00AD42D8" w:rsidRPr="00575FFF">
        <w:t xml:space="preserve"> </w:t>
      </w:r>
      <w:r w:rsidRPr="00575FFF">
        <w:rPr>
          <w:rFonts w:cstheme="minorHAnsi"/>
          <w:b/>
          <w:color w:val="548DD4" w:themeColor="text2" w:themeTint="99"/>
          <w:sz w:val="24"/>
          <w:szCs w:val="24"/>
        </w:rPr>
        <w:t xml:space="preserve">planirano u iznosu od </w:t>
      </w:r>
      <w:r w:rsidR="00AD42D8" w:rsidRPr="00AD42D8">
        <w:rPr>
          <w:rFonts w:cstheme="minorHAnsi"/>
          <w:b/>
          <w:color w:val="548DD4" w:themeColor="text2" w:themeTint="99"/>
          <w:sz w:val="24"/>
          <w:szCs w:val="24"/>
        </w:rPr>
        <w:t>944.500,00</w:t>
      </w:r>
      <w:r w:rsidR="00AD42D8">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424E56BA" w14:textId="57196660" w:rsidR="00575FFF" w:rsidRDefault="00444487" w:rsidP="00DA2E20">
      <w:pPr>
        <w:spacing w:before="240"/>
        <w:jc w:val="both"/>
        <w:rPr>
          <w:sz w:val="24"/>
          <w:szCs w:val="24"/>
        </w:rPr>
      </w:pPr>
      <w:r>
        <w:rPr>
          <w:sz w:val="24"/>
          <w:szCs w:val="24"/>
        </w:rPr>
        <w:t xml:space="preserve">Za osnovne djelatnosti Javne vatrogasne postrojbe planirano je </w:t>
      </w:r>
      <w:r w:rsidR="0000364A" w:rsidRPr="0000364A">
        <w:rPr>
          <w:sz w:val="24"/>
          <w:szCs w:val="24"/>
        </w:rPr>
        <w:t>850.000,00</w:t>
      </w:r>
      <w:r w:rsidR="0000364A">
        <w:rPr>
          <w:sz w:val="24"/>
          <w:szCs w:val="24"/>
        </w:rPr>
        <w:t xml:space="preserve"> </w:t>
      </w:r>
      <w:r>
        <w:rPr>
          <w:sz w:val="24"/>
          <w:szCs w:val="24"/>
        </w:rPr>
        <w:t>eura</w:t>
      </w:r>
      <w:r w:rsidR="00E31EB3">
        <w:rPr>
          <w:sz w:val="24"/>
          <w:szCs w:val="24"/>
        </w:rPr>
        <w:t xml:space="preserve">, za gorsku službu spašavanja – tekuće donacije planirano je </w:t>
      </w:r>
      <w:r w:rsidR="0000364A">
        <w:rPr>
          <w:sz w:val="24"/>
          <w:szCs w:val="24"/>
        </w:rPr>
        <w:t>7.000,00</w:t>
      </w:r>
      <w:r w:rsidR="00E31EB3">
        <w:rPr>
          <w:sz w:val="24"/>
          <w:szCs w:val="24"/>
        </w:rPr>
        <w:t xml:space="preserve"> eura, za civilnu zaštitu – tekuće donacije planirano je </w:t>
      </w:r>
      <w:r w:rsidR="0000364A" w:rsidRPr="0000364A">
        <w:rPr>
          <w:sz w:val="24"/>
          <w:szCs w:val="24"/>
        </w:rPr>
        <w:t>5.500,00</w:t>
      </w:r>
      <w:r w:rsidR="0000364A">
        <w:rPr>
          <w:sz w:val="24"/>
          <w:szCs w:val="24"/>
        </w:rPr>
        <w:t xml:space="preserve"> </w:t>
      </w:r>
      <w:r w:rsidR="00E31EB3">
        <w:rPr>
          <w:sz w:val="24"/>
          <w:szCs w:val="24"/>
        </w:rPr>
        <w:t xml:space="preserve">eura, za DVD Imotski – tekuće donacije planirano je </w:t>
      </w:r>
      <w:r w:rsidR="0000364A" w:rsidRPr="0000364A">
        <w:rPr>
          <w:sz w:val="24"/>
          <w:szCs w:val="24"/>
        </w:rPr>
        <w:t>82.000,00</w:t>
      </w:r>
      <w:r w:rsidR="0000364A">
        <w:rPr>
          <w:sz w:val="24"/>
          <w:szCs w:val="24"/>
        </w:rPr>
        <w:t xml:space="preserve"> </w:t>
      </w:r>
      <w:r w:rsidR="00E31EB3">
        <w:rPr>
          <w:sz w:val="24"/>
          <w:szCs w:val="24"/>
        </w:rPr>
        <w:t>eura.</w:t>
      </w:r>
    </w:p>
    <w:p w14:paraId="0FEF2323" w14:textId="323ECFD1" w:rsidR="005169EF" w:rsidRPr="00575FFF" w:rsidRDefault="005169EF" w:rsidP="005169EF">
      <w:pPr>
        <w:spacing w:before="240"/>
        <w:jc w:val="center"/>
        <w:rPr>
          <w:sz w:val="24"/>
          <w:szCs w:val="24"/>
        </w:rPr>
      </w:pPr>
      <w:r w:rsidRPr="008E2CFB">
        <w:rPr>
          <w:noProof/>
        </w:rPr>
        <w:lastRenderedPageBreak/>
        <w:drawing>
          <wp:inline distT="0" distB="0" distL="0" distR="0" wp14:anchorId="65005406" wp14:editId="7531B5A8">
            <wp:extent cx="2757719" cy="1839399"/>
            <wp:effectExtent l="0" t="0" r="5080" b="8890"/>
            <wp:docPr id="232917673" name="Slika 2329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17673" name="Slika 23291767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57719" cy="1839399"/>
                    </a:xfrm>
                    <a:prstGeom prst="rect">
                      <a:avLst/>
                    </a:prstGeom>
                    <a:ln>
                      <a:noFill/>
                    </a:ln>
                    <a:effectLst>
                      <a:softEdge rad="112500"/>
                    </a:effectLst>
                  </pic:spPr>
                </pic:pic>
              </a:graphicData>
            </a:graphic>
          </wp:inline>
        </w:drawing>
      </w:r>
      <w:r w:rsidRPr="008E2CFB">
        <w:rPr>
          <w:noProof/>
        </w:rPr>
        <w:drawing>
          <wp:inline distT="0" distB="0" distL="0" distR="0" wp14:anchorId="2EB75E64" wp14:editId="2997AC81">
            <wp:extent cx="1752600" cy="2628901"/>
            <wp:effectExtent l="0" t="0" r="0" b="0"/>
            <wp:docPr id="393146029" name="Slika 3931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46029" name="Slika 39314602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53029" cy="2629545"/>
                    </a:xfrm>
                    <a:prstGeom prst="rect">
                      <a:avLst/>
                    </a:prstGeom>
                    <a:ln>
                      <a:noFill/>
                    </a:ln>
                    <a:effectLst>
                      <a:softEdge rad="112500"/>
                    </a:effectLst>
                  </pic:spPr>
                </pic:pic>
              </a:graphicData>
            </a:graphic>
          </wp:inline>
        </w:drawing>
      </w:r>
    </w:p>
    <w:p w14:paraId="039AF986" w14:textId="027DE90A" w:rsidR="00575FFF" w:rsidRDefault="00575FFF" w:rsidP="00DA2E20">
      <w:pPr>
        <w:spacing w:after="0"/>
        <w:jc w:val="both"/>
        <w:rPr>
          <w:rFonts w:cstheme="minorHAnsi"/>
          <w:b/>
          <w:color w:val="548DD4" w:themeColor="text2" w:themeTint="99"/>
          <w:sz w:val="24"/>
          <w:szCs w:val="24"/>
        </w:rPr>
      </w:pPr>
      <w:r w:rsidRPr="00575FFF">
        <w:rPr>
          <w:rFonts w:cstheme="minorHAnsi"/>
          <w:b/>
          <w:color w:val="548DD4" w:themeColor="text2" w:themeTint="99"/>
          <w:sz w:val="24"/>
          <w:szCs w:val="24"/>
        </w:rPr>
        <w:t>Glava 30012 POTPORE ZA NOVOROĐENO DIJETE</w:t>
      </w:r>
      <w:r w:rsidRPr="00575FFF">
        <w:t xml:space="preserve"> </w:t>
      </w:r>
      <w:r w:rsidRPr="00575FFF">
        <w:rPr>
          <w:rFonts w:cstheme="minorHAnsi"/>
          <w:b/>
          <w:color w:val="548DD4" w:themeColor="text2" w:themeTint="99"/>
          <w:sz w:val="24"/>
          <w:szCs w:val="24"/>
        </w:rPr>
        <w:t xml:space="preserve">PLANIRANO U IZNOSU OD </w:t>
      </w:r>
      <w:r w:rsidR="00DB3DE7" w:rsidRPr="00DB3DE7">
        <w:rPr>
          <w:rFonts w:cstheme="minorHAnsi"/>
          <w:b/>
          <w:color w:val="548DD4" w:themeColor="text2" w:themeTint="99"/>
          <w:sz w:val="24"/>
          <w:szCs w:val="24"/>
        </w:rPr>
        <w:t>350.000,00</w:t>
      </w:r>
      <w:r w:rsidR="00DB3DE7">
        <w:rPr>
          <w:rFonts w:cstheme="minorHAnsi"/>
          <w:b/>
          <w:color w:val="548DD4" w:themeColor="text2" w:themeTint="99"/>
          <w:sz w:val="24"/>
          <w:szCs w:val="24"/>
        </w:rPr>
        <w:t xml:space="preserve"> </w:t>
      </w:r>
      <w:r w:rsidRPr="00575FFF">
        <w:rPr>
          <w:rFonts w:cstheme="minorHAnsi"/>
          <w:b/>
          <w:color w:val="548DD4" w:themeColor="text2" w:themeTint="99"/>
          <w:sz w:val="24"/>
          <w:szCs w:val="24"/>
        </w:rPr>
        <w:t xml:space="preserve">EURA </w:t>
      </w:r>
    </w:p>
    <w:p w14:paraId="34DFE21E" w14:textId="773212C5" w:rsidR="00575FFF" w:rsidRDefault="00575FFF" w:rsidP="00DA2E20">
      <w:pPr>
        <w:spacing w:before="240" w:after="0"/>
        <w:jc w:val="both"/>
        <w:rPr>
          <w:rFonts w:cstheme="minorHAnsi"/>
          <w:b/>
          <w:color w:val="548DD4" w:themeColor="text2" w:themeTint="99"/>
          <w:sz w:val="24"/>
          <w:szCs w:val="24"/>
        </w:rPr>
      </w:pPr>
      <w:r w:rsidRPr="00575FFF">
        <w:rPr>
          <w:rFonts w:cstheme="minorHAnsi"/>
          <w:b/>
          <w:color w:val="548DD4" w:themeColor="text2" w:themeTint="99"/>
          <w:sz w:val="24"/>
          <w:szCs w:val="24"/>
        </w:rPr>
        <w:t xml:space="preserve">Program 3012 </w:t>
      </w:r>
      <w:r w:rsidR="0000364A" w:rsidRPr="0000364A">
        <w:rPr>
          <w:rFonts w:cstheme="minorHAnsi"/>
          <w:b/>
          <w:color w:val="548DD4" w:themeColor="text2" w:themeTint="99"/>
          <w:sz w:val="24"/>
          <w:szCs w:val="24"/>
        </w:rPr>
        <w:t>potpora za novorođeno dijete</w:t>
      </w:r>
      <w:bookmarkEnd w:id="2"/>
      <w:r w:rsidR="0000364A" w:rsidRPr="0000364A">
        <w:t xml:space="preserve"> </w:t>
      </w:r>
      <w:r w:rsidRPr="00575FFF">
        <w:rPr>
          <w:rFonts w:cstheme="minorHAnsi"/>
          <w:b/>
          <w:color w:val="548DD4" w:themeColor="text2" w:themeTint="99"/>
          <w:sz w:val="24"/>
          <w:szCs w:val="24"/>
        </w:rPr>
        <w:t xml:space="preserve">planirano u iznosu od </w:t>
      </w:r>
      <w:r w:rsidR="00DB3DE7" w:rsidRPr="00DB3DE7">
        <w:rPr>
          <w:rFonts w:cstheme="minorHAnsi"/>
          <w:b/>
          <w:color w:val="548DD4" w:themeColor="text2" w:themeTint="99"/>
          <w:sz w:val="24"/>
          <w:szCs w:val="24"/>
        </w:rPr>
        <w:t>350.000,00</w:t>
      </w:r>
      <w:r w:rsidR="00DB3DE7">
        <w:rPr>
          <w:rFonts w:cstheme="minorHAnsi"/>
          <w:b/>
          <w:color w:val="548DD4" w:themeColor="text2" w:themeTint="99"/>
          <w:sz w:val="24"/>
          <w:szCs w:val="24"/>
        </w:rPr>
        <w:t xml:space="preserve"> </w:t>
      </w:r>
      <w:r w:rsidRPr="00575FFF">
        <w:rPr>
          <w:rFonts w:cstheme="minorHAnsi"/>
          <w:b/>
          <w:color w:val="548DD4" w:themeColor="text2" w:themeTint="99"/>
          <w:sz w:val="24"/>
          <w:szCs w:val="24"/>
        </w:rPr>
        <w:t>eura</w:t>
      </w:r>
    </w:p>
    <w:p w14:paraId="7FC73C6B" w14:textId="31F5CAA8" w:rsidR="00DA2E20" w:rsidRDefault="00DB3DE7" w:rsidP="00DA2E20">
      <w:pPr>
        <w:spacing w:before="240"/>
        <w:rPr>
          <w:sz w:val="24"/>
          <w:szCs w:val="24"/>
        </w:rPr>
      </w:pPr>
      <w:r>
        <w:rPr>
          <w:sz w:val="24"/>
          <w:szCs w:val="24"/>
        </w:rPr>
        <w:t xml:space="preserve">Za </w:t>
      </w:r>
      <w:r w:rsidRPr="00DB3DE7">
        <w:rPr>
          <w:sz w:val="24"/>
          <w:szCs w:val="24"/>
        </w:rPr>
        <w:t>potpor</w:t>
      </w:r>
      <w:r>
        <w:rPr>
          <w:sz w:val="24"/>
          <w:szCs w:val="24"/>
        </w:rPr>
        <w:t>e</w:t>
      </w:r>
      <w:r w:rsidRPr="00DB3DE7">
        <w:rPr>
          <w:sz w:val="24"/>
          <w:szCs w:val="24"/>
        </w:rPr>
        <w:t xml:space="preserve"> za novorođeno dijete</w:t>
      </w:r>
      <w:r>
        <w:rPr>
          <w:sz w:val="24"/>
          <w:szCs w:val="24"/>
        </w:rPr>
        <w:t xml:space="preserve"> planirano je </w:t>
      </w:r>
      <w:r w:rsidRPr="00DB3DE7">
        <w:rPr>
          <w:sz w:val="24"/>
          <w:szCs w:val="24"/>
        </w:rPr>
        <w:t>350.000,00</w:t>
      </w:r>
      <w:r>
        <w:rPr>
          <w:sz w:val="24"/>
          <w:szCs w:val="24"/>
        </w:rPr>
        <w:t xml:space="preserve"> eura.</w:t>
      </w:r>
    </w:p>
    <w:p w14:paraId="2EA38032" w14:textId="20EE5E31" w:rsidR="005169EF" w:rsidRPr="00DA2E20" w:rsidRDefault="005169EF" w:rsidP="00DA2E20">
      <w:pPr>
        <w:spacing w:before="240"/>
        <w:rPr>
          <w:sz w:val="24"/>
          <w:szCs w:val="24"/>
        </w:rPr>
      </w:pPr>
    </w:p>
    <w:sectPr w:rsidR="005169EF" w:rsidRPr="00DA2E20"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41D23" w14:textId="77777777" w:rsidR="00E95284" w:rsidRDefault="00E95284" w:rsidP="009E4BEF">
      <w:pPr>
        <w:spacing w:after="0" w:line="240" w:lineRule="auto"/>
      </w:pPr>
      <w:r>
        <w:separator/>
      </w:r>
    </w:p>
  </w:endnote>
  <w:endnote w:type="continuationSeparator" w:id="0">
    <w:p w14:paraId="7151B23F" w14:textId="77777777" w:rsidR="00E95284" w:rsidRDefault="00E95284"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559B0" w14:textId="77777777" w:rsidR="00E95284" w:rsidRDefault="00E95284" w:rsidP="009E4BEF">
      <w:pPr>
        <w:spacing w:after="0" w:line="240" w:lineRule="auto"/>
      </w:pPr>
      <w:r>
        <w:separator/>
      </w:r>
    </w:p>
  </w:footnote>
  <w:footnote w:type="continuationSeparator" w:id="0">
    <w:p w14:paraId="21ABBB93" w14:textId="77777777" w:rsidR="00E95284" w:rsidRDefault="00E95284"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18740AC"/>
    <w:multiLevelType w:val="hybridMultilevel"/>
    <w:tmpl w:val="A6F22C3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 w15:restartNumberingAfterBreak="0">
    <w:nsid w:val="03EE60DC"/>
    <w:multiLevelType w:val="hybridMultilevel"/>
    <w:tmpl w:val="20244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09A6583"/>
    <w:multiLevelType w:val="hybridMultilevel"/>
    <w:tmpl w:val="43AE0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61C7272"/>
    <w:multiLevelType w:val="hybridMultilevel"/>
    <w:tmpl w:val="AA6EB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5"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2575635">
    <w:abstractNumId w:val="39"/>
  </w:num>
  <w:num w:numId="2" w16cid:durableId="899681318">
    <w:abstractNumId w:val="21"/>
  </w:num>
  <w:num w:numId="3" w16cid:durableId="953440351">
    <w:abstractNumId w:val="30"/>
  </w:num>
  <w:num w:numId="4" w16cid:durableId="1964270575">
    <w:abstractNumId w:val="14"/>
  </w:num>
  <w:num w:numId="5" w16cid:durableId="1089932730">
    <w:abstractNumId w:val="35"/>
  </w:num>
  <w:num w:numId="6" w16cid:durableId="181479590">
    <w:abstractNumId w:val="1"/>
  </w:num>
  <w:num w:numId="7" w16cid:durableId="1589272108">
    <w:abstractNumId w:val="38"/>
  </w:num>
  <w:num w:numId="8" w16cid:durableId="560942557">
    <w:abstractNumId w:val="45"/>
  </w:num>
  <w:num w:numId="9" w16cid:durableId="1695813392">
    <w:abstractNumId w:val="37"/>
  </w:num>
  <w:num w:numId="10" w16cid:durableId="1227759792">
    <w:abstractNumId w:val="32"/>
  </w:num>
  <w:num w:numId="11" w16cid:durableId="1696998981">
    <w:abstractNumId w:val="24"/>
  </w:num>
  <w:num w:numId="12" w16cid:durableId="2128354983">
    <w:abstractNumId w:val="27"/>
  </w:num>
  <w:num w:numId="13" w16cid:durableId="14309090">
    <w:abstractNumId w:val="7"/>
  </w:num>
  <w:num w:numId="14" w16cid:durableId="1112743646">
    <w:abstractNumId w:val="41"/>
  </w:num>
  <w:num w:numId="15" w16cid:durableId="166597494">
    <w:abstractNumId w:val="19"/>
  </w:num>
  <w:num w:numId="16" w16cid:durableId="1511915554">
    <w:abstractNumId w:val="26"/>
  </w:num>
  <w:num w:numId="17" w16cid:durableId="1900902122">
    <w:abstractNumId w:val="16"/>
  </w:num>
  <w:num w:numId="18" w16cid:durableId="1510365653">
    <w:abstractNumId w:val="23"/>
  </w:num>
  <w:num w:numId="19" w16cid:durableId="46537762">
    <w:abstractNumId w:val="28"/>
  </w:num>
  <w:num w:numId="20" w16cid:durableId="1735008040">
    <w:abstractNumId w:val="8"/>
  </w:num>
  <w:num w:numId="21" w16cid:durableId="1590460054">
    <w:abstractNumId w:val="31"/>
  </w:num>
  <w:num w:numId="22" w16cid:durableId="2008051426">
    <w:abstractNumId w:val="4"/>
  </w:num>
  <w:num w:numId="23" w16cid:durableId="1474446648">
    <w:abstractNumId w:val="36"/>
  </w:num>
  <w:num w:numId="24" w16cid:durableId="1636567006">
    <w:abstractNumId w:val="25"/>
  </w:num>
  <w:num w:numId="25" w16cid:durableId="135882194">
    <w:abstractNumId w:val="46"/>
  </w:num>
  <w:num w:numId="26" w16cid:durableId="331030894">
    <w:abstractNumId w:val="5"/>
  </w:num>
  <w:num w:numId="27" w16cid:durableId="549806215">
    <w:abstractNumId w:val="18"/>
  </w:num>
  <w:num w:numId="28" w16cid:durableId="1551726910">
    <w:abstractNumId w:val="12"/>
  </w:num>
  <w:num w:numId="29" w16cid:durableId="557208526">
    <w:abstractNumId w:val="10"/>
  </w:num>
  <w:num w:numId="30" w16cid:durableId="2076858448">
    <w:abstractNumId w:val="11"/>
  </w:num>
  <w:num w:numId="31" w16cid:durableId="682124432">
    <w:abstractNumId w:val="43"/>
  </w:num>
  <w:num w:numId="32" w16cid:durableId="1994522761">
    <w:abstractNumId w:val="42"/>
  </w:num>
  <w:num w:numId="33" w16cid:durableId="1083799321">
    <w:abstractNumId w:val="40"/>
  </w:num>
  <w:num w:numId="34" w16cid:durableId="1287203180">
    <w:abstractNumId w:val="9"/>
  </w:num>
  <w:num w:numId="35" w16cid:durableId="257834610">
    <w:abstractNumId w:val="47"/>
  </w:num>
  <w:num w:numId="36" w16cid:durableId="469784072">
    <w:abstractNumId w:val="6"/>
  </w:num>
  <w:num w:numId="37" w16cid:durableId="1080104055">
    <w:abstractNumId w:val="17"/>
  </w:num>
  <w:num w:numId="38" w16cid:durableId="1609775469">
    <w:abstractNumId w:val="33"/>
  </w:num>
  <w:num w:numId="39" w16cid:durableId="1609124363">
    <w:abstractNumId w:val="20"/>
  </w:num>
  <w:num w:numId="40" w16cid:durableId="443883242">
    <w:abstractNumId w:val="15"/>
  </w:num>
  <w:num w:numId="41" w16cid:durableId="23792975">
    <w:abstractNumId w:val="22"/>
  </w:num>
  <w:num w:numId="42" w16cid:durableId="168641085">
    <w:abstractNumId w:val="34"/>
  </w:num>
  <w:num w:numId="43" w16cid:durableId="812135048">
    <w:abstractNumId w:val="44"/>
  </w:num>
  <w:num w:numId="44" w16cid:durableId="1508521129">
    <w:abstractNumId w:val="3"/>
  </w:num>
  <w:num w:numId="45" w16cid:durableId="630477897">
    <w:abstractNumId w:val="29"/>
  </w:num>
  <w:num w:numId="46" w16cid:durableId="806119454">
    <w:abstractNumId w:val="13"/>
  </w:num>
  <w:num w:numId="47" w16cid:durableId="136524818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F3"/>
    <w:rsid w:val="0000257C"/>
    <w:rsid w:val="00002A59"/>
    <w:rsid w:val="0000307F"/>
    <w:rsid w:val="0000364A"/>
    <w:rsid w:val="00003C06"/>
    <w:rsid w:val="000047F0"/>
    <w:rsid w:val="00005D71"/>
    <w:rsid w:val="00007115"/>
    <w:rsid w:val="0001132F"/>
    <w:rsid w:val="00011998"/>
    <w:rsid w:val="00017044"/>
    <w:rsid w:val="00017EE9"/>
    <w:rsid w:val="00017F88"/>
    <w:rsid w:val="00024969"/>
    <w:rsid w:val="00025493"/>
    <w:rsid w:val="00025F95"/>
    <w:rsid w:val="0002656C"/>
    <w:rsid w:val="00027E43"/>
    <w:rsid w:val="0003273E"/>
    <w:rsid w:val="00033160"/>
    <w:rsid w:val="00034955"/>
    <w:rsid w:val="000368FE"/>
    <w:rsid w:val="000407CE"/>
    <w:rsid w:val="00043F78"/>
    <w:rsid w:val="00044810"/>
    <w:rsid w:val="0004491A"/>
    <w:rsid w:val="00044F9A"/>
    <w:rsid w:val="0005142D"/>
    <w:rsid w:val="00051584"/>
    <w:rsid w:val="00061619"/>
    <w:rsid w:val="00062F77"/>
    <w:rsid w:val="00063F8E"/>
    <w:rsid w:val="0006596D"/>
    <w:rsid w:val="0006696E"/>
    <w:rsid w:val="000669B6"/>
    <w:rsid w:val="000700AA"/>
    <w:rsid w:val="00071577"/>
    <w:rsid w:val="000721B5"/>
    <w:rsid w:val="00074071"/>
    <w:rsid w:val="0007469D"/>
    <w:rsid w:val="00077F65"/>
    <w:rsid w:val="00081929"/>
    <w:rsid w:val="00081985"/>
    <w:rsid w:val="000824EE"/>
    <w:rsid w:val="000833E6"/>
    <w:rsid w:val="000845B3"/>
    <w:rsid w:val="000847E4"/>
    <w:rsid w:val="00084C09"/>
    <w:rsid w:val="00085064"/>
    <w:rsid w:val="0008616A"/>
    <w:rsid w:val="00090E7A"/>
    <w:rsid w:val="00092721"/>
    <w:rsid w:val="00094AA2"/>
    <w:rsid w:val="00096050"/>
    <w:rsid w:val="00096879"/>
    <w:rsid w:val="000969AE"/>
    <w:rsid w:val="00096BFB"/>
    <w:rsid w:val="00097D57"/>
    <w:rsid w:val="00097E88"/>
    <w:rsid w:val="000A0573"/>
    <w:rsid w:val="000A0D69"/>
    <w:rsid w:val="000A774A"/>
    <w:rsid w:val="000A7AB2"/>
    <w:rsid w:val="000B18B9"/>
    <w:rsid w:val="000B21BB"/>
    <w:rsid w:val="000B32D4"/>
    <w:rsid w:val="000B3FE5"/>
    <w:rsid w:val="000B4048"/>
    <w:rsid w:val="000B6467"/>
    <w:rsid w:val="000B6FBB"/>
    <w:rsid w:val="000B70B4"/>
    <w:rsid w:val="000B7AF5"/>
    <w:rsid w:val="000C3F17"/>
    <w:rsid w:val="000C5093"/>
    <w:rsid w:val="000C7917"/>
    <w:rsid w:val="000E0A93"/>
    <w:rsid w:val="000E1E0A"/>
    <w:rsid w:val="000E46F0"/>
    <w:rsid w:val="000E5DFE"/>
    <w:rsid w:val="000E6D69"/>
    <w:rsid w:val="000F0039"/>
    <w:rsid w:val="000F07EC"/>
    <w:rsid w:val="000F2567"/>
    <w:rsid w:val="000F30F6"/>
    <w:rsid w:val="000F339D"/>
    <w:rsid w:val="000F7670"/>
    <w:rsid w:val="00101E8B"/>
    <w:rsid w:val="0010412F"/>
    <w:rsid w:val="00105CD5"/>
    <w:rsid w:val="001071E2"/>
    <w:rsid w:val="00114915"/>
    <w:rsid w:val="00114B80"/>
    <w:rsid w:val="00120D1F"/>
    <w:rsid w:val="00121773"/>
    <w:rsid w:val="001227DE"/>
    <w:rsid w:val="00124F6B"/>
    <w:rsid w:val="001278C6"/>
    <w:rsid w:val="00127DFF"/>
    <w:rsid w:val="00136DB9"/>
    <w:rsid w:val="001401E5"/>
    <w:rsid w:val="00140B9F"/>
    <w:rsid w:val="0014109D"/>
    <w:rsid w:val="00142278"/>
    <w:rsid w:val="001442C4"/>
    <w:rsid w:val="001444F8"/>
    <w:rsid w:val="0014546B"/>
    <w:rsid w:val="001469F1"/>
    <w:rsid w:val="001514AF"/>
    <w:rsid w:val="00153EE4"/>
    <w:rsid w:val="0015630F"/>
    <w:rsid w:val="00156BDB"/>
    <w:rsid w:val="00157E0A"/>
    <w:rsid w:val="00162D43"/>
    <w:rsid w:val="001650BE"/>
    <w:rsid w:val="00167B71"/>
    <w:rsid w:val="00167EC3"/>
    <w:rsid w:val="00167F47"/>
    <w:rsid w:val="00172067"/>
    <w:rsid w:val="0017237C"/>
    <w:rsid w:val="00176DB1"/>
    <w:rsid w:val="001770F1"/>
    <w:rsid w:val="00177E8B"/>
    <w:rsid w:val="00177F32"/>
    <w:rsid w:val="0018286A"/>
    <w:rsid w:val="0018335B"/>
    <w:rsid w:val="0018347E"/>
    <w:rsid w:val="00184922"/>
    <w:rsid w:val="00184AF7"/>
    <w:rsid w:val="001921D9"/>
    <w:rsid w:val="00193506"/>
    <w:rsid w:val="00196DD2"/>
    <w:rsid w:val="00197471"/>
    <w:rsid w:val="001A1C37"/>
    <w:rsid w:val="001A1CEC"/>
    <w:rsid w:val="001A3B1B"/>
    <w:rsid w:val="001A683E"/>
    <w:rsid w:val="001B05B5"/>
    <w:rsid w:val="001B0C28"/>
    <w:rsid w:val="001B2563"/>
    <w:rsid w:val="001B4AB0"/>
    <w:rsid w:val="001C0D90"/>
    <w:rsid w:val="001C58B9"/>
    <w:rsid w:val="001C6EFD"/>
    <w:rsid w:val="001C7C68"/>
    <w:rsid w:val="001D39B6"/>
    <w:rsid w:val="001D45ED"/>
    <w:rsid w:val="001D4E11"/>
    <w:rsid w:val="001D4EC7"/>
    <w:rsid w:val="001D4EF9"/>
    <w:rsid w:val="001D678D"/>
    <w:rsid w:val="001E1E0B"/>
    <w:rsid w:val="001E548B"/>
    <w:rsid w:val="001E6269"/>
    <w:rsid w:val="001E7C40"/>
    <w:rsid w:val="001F0328"/>
    <w:rsid w:val="001F085D"/>
    <w:rsid w:val="001F1EF9"/>
    <w:rsid w:val="001F78FD"/>
    <w:rsid w:val="00200087"/>
    <w:rsid w:val="00202B3B"/>
    <w:rsid w:val="002045CD"/>
    <w:rsid w:val="00206279"/>
    <w:rsid w:val="0020632B"/>
    <w:rsid w:val="00206D2E"/>
    <w:rsid w:val="00211BCA"/>
    <w:rsid w:val="0021261F"/>
    <w:rsid w:val="0021363E"/>
    <w:rsid w:val="00214C77"/>
    <w:rsid w:val="00215262"/>
    <w:rsid w:val="00216388"/>
    <w:rsid w:val="00217D98"/>
    <w:rsid w:val="002209CB"/>
    <w:rsid w:val="00221A30"/>
    <w:rsid w:val="00221C7D"/>
    <w:rsid w:val="0022353A"/>
    <w:rsid w:val="00223FE4"/>
    <w:rsid w:val="00226C91"/>
    <w:rsid w:val="00230D86"/>
    <w:rsid w:val="00231074"/>
    <w:rsid w:val="0023129A"/>
    <w:rsid w:val="00232DC9"/>
    <w:rsid w:val="00233FC8"/>
    <w:rsid w:val="00234DD1"/>
    <w:rsid w:val="0023673C"/>
    <w:rsid w:val="002367AE"/>
    <w:rsid w:val="00240DFB"/>
    <w:rsid w:val="002452B1"/>
    <w:rsid w:val="00245618"/>
    <w:rsid w:val="00246575"/>
    <w:rsid w:val="002468D3"/>
    <w:rsid w:val="00251F8E"/>
    <w:rsid w:val="00253520"/>
    <w:rsid w:val="0025773E"/>
    <w:rsid w:val="00261BA3"/>
    <w:rsid w:val="00261CAF"/>
    <w:rsid w:val="00262EF2"/>
    <w:rsid w:val="00263BD1"/>
    <w:rsid w:val="00265860"/>
    <w:rsid w:val="00267C9F"/>
    <w:rsid w:val="00270624"/>
    <w:rsid w:val="002733E1"/>
    <w:rsid w:val="002734AB"/>
    <w:rsid w:val="002741EB"/>
    <w:rsid w:val="00275DBB"/>
    <w:rsid w:val="002763F9"/>
    <w:rsid w:val="00277C37"/>
    <w:rsid w:val="00280464"/>
    <w:rsid w:val="00281712"/>
    <w:rsid w:val="002821A5"/>
    <w:rsid w:val="002828DA"/>
    <w:rsid w:val="00283108"/>
    <w:rsid w:val="0028577D"/>
    <w:rsid w:val="00286A12"/>
    <w:rsid w:val="00290837"/>
    <w:rsid w:val="0029143D"/>
    <w:rsid w:val="00296206"/>
    <w:rsid w:val="002964A9"/>
    <w:rsid w:val="00296542"/>
    <w:rsid w:val="002976B2"/>
    <w:rsid w:val="002A22E8"/>
    <w:rsid w:val="002A3139"/>
    <w:rsid w:val="002A53C0"/>
    <w:rsid w:val="002A547B"/>
    <w:rsid w:val="002B2C45"/>
    <w:rsid w:val="002B2CDC"/>
    <w:rsid w:val="002B510F"/>
    <w:rsid w:val="002B5871"/>
    <w:rsid w:val="002B71D0"/>
    <w:rsid w:val="002B79CD"/>
    <w:rsid w:val="002B7A19"/>
    <w:rsid w:val="002C014C"/>
    <w:rsid w:val="002C07E8"/>
    <w:rsid w:val="002C1B84"/>
    <w:rsid w:val="002C2187"/>
    <w:rsid w:val="002C2D2D"/>
    <w:rsid w:val="002C4235"/>
    <w:rsid w:val="002C56C1"/>
    <w:rsid w:val="002C5DE2"/>
    <w:rsid w:val="002C63F9"/>
    <w:rsid w:val="002C66BF"/>
    <w:rsid w:val="002D0307"/>
    <w:rsid w:val="002D1186"/>
    <w:rsid w:val="002D118A"/>
    <w:rsid w:val="002D1608"/>
    <w:rsid w:val="002D1D7E"/>
    <w:rsid w:val="002D4DCC"/>
    <w:rsid w:val="002E0293"/>
    <w:rsid w:val="002E0AF7"/>
    <w:rsid w:val="002E0C97"/>
    <w:rsid w:val="002E0F11"/>
    <w:rsid w:val="002E12E0"/>
    <w:rsid w:val="002E4883"/>
    <w:rsid w:val="002F1880"/>
    <w:rsid w:val="002F212C"/>
    <w:rsid w:val="002F23D3"/>
    <w:rsid w:val="002F38AE"/>
    <w:rsid w:val="002F5197"/>
    <w:rsid w:val="00300D35"/>
    <w:rsid w:val="00300DE8"/>
    <w:rsid w:val="00301EA4"/>
    <w:rsid w:val="003028E0"/>
    <w:rsid w:val="00302CA5"/>
    <w:rsid w:val="003039BD"/>
    <w:rsid w:val="00303B5F"/>
    <w:rsid w:val="003042BE"/>
    <w:rsid w:val="00305BBE"/>
    <w:rsid w:val="00305FF5"/>
    <w:rsid w:val="00306B96"/>
    <w:rsid w:val="00312371"/>
    <w:rsid w:val="00312D69"/>
    <w:rsid w:val="0031574B"/>
    <w:rsid w:val="003170E8"/>
    <w:rsid w:val="00323B0F"/>
    <w:rsid w:val="00327D38"/>
    <w:rsid w:val="00331490"/>
    <w:rsid w:val="00331BD6"/>
    <w:rsid w:val="00333B66"/>
    <w:rsid w:val="003356F7"/>
    <w:rsid w:val="00341C08"/>
    <w:rsid w:val="00341E9F"/>
    <w:rsid w:val="00341F4D"/>
    <w:rsid w:val="00342D8B"/>
    <w:rsid w:val="003431BD"/>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25F"/>
    <w:rsid w:val="00363E84"/>
    <w:rsid w:val="0036597C"/>
    <w:rsid w:val="00365D8D"/>
    <w:rsid w:val="0037071F"/>
    <w:rsid w:val="003753FA"/>
    <w:rsid w:val="00376183"/>
    <w:rsid w:val="00376965"/>
    <w:rsid w:val="00376B9B"/>
    <w:rsid w:val="00382D16"/>
    <w:rsid w:val="00390400"/>
    <w:rsid w:val="0039189A"/>
    <w:rsid w:val="00392D7E"/>
    <w:rsid w:val="00393D62"/>
    <w:rsid w:val="00395040"/>
    <w:rsid w:val="003954B1"/>
    <w:rsid w:val="003A032B"/>
    <w:rsid w:val="003A123A"/>
    <w:rsid w:val="003A17BA"/>
    <w:rsid w:val="003A2B31"/>
    <w:rsid w:val="003A338B"/>
    <w:rsid w:val="003A6889"/>
    <w:rsid w:val="003B0C19"/>
    <w:rsid w:val="003B1050"/>
    <w:rsid w:val="003B2665"/>
    <w:rsid w:val="003B395D"/>
    <w:rsid w:val="003B4BCD"/>
    <w:rsid w:val="003B5A92"/>
    <w:rsid w:val="003B5EBB"/>
    <w:rsid w:val="003C05F4"/>
    <w:rsid w:val="003C0A3B"/>
    <w:rsid w:val="003C424B"/>
    <w:rsid w:val="003D2E96"/>
    <w:rsid w:val="003D409D"/>
    <w:rsid w:val="003D606B"/>
    <w:rsid w:val="003D711C"/>
    <w:rsid w:val="003D7BCB"/>
    <w:rsid w:val="003D7DC6"/>
    <w:rsid w:val="003E1596"/>
    <w:rsid w:val="003E7A9C"/>
    <w:rsid w:val="003F214C"/>
    <w:rsid w:val="003F24E9"/>
    <w:rsid w:val="003F2651"/>
    <w:rsid w:val="003F27BB"/>
    <w:rsid w:val="003F373A"/>
    <w:rsid w:val="003F405C"/>
    <w:rsid w:val="003F4BC0"/>
    <w:rsid w:val="003F4EC3"/>
    <w:rsid w:val="003F600F"/>
    <w:rsid w:val="003F7996"/>
    <w:rsid w:val="003F7F2D"/>
    <w:rsid w:val="004003E7"/>
    <w:rsid w:val="004005F0"/>
    <w:rsid w:val="004035BD"/>
    <w:rsid w:val="00404C60"/>
    <w:rsid w:val="004068BA"/>
    <w:rsid w:val="00407DE1"/>
    <w:rsid w:val="0041011F"/>
    <w:rsid w:val="00410F5D"/>
    <w:rsid w:val="004136E5"/>
    <w:rsid w:val="00415A24"/>
    <w:rsid w:val="00416C2E"/>
    <w:rsid w:val="00417458"/>
    <w:rsid w:val="00417F0E"/>
    <w:rsid w:val="00420E73"/>
    <w:rsid w:val="0042130F"/>
    <w:rsid w:val="00422B26"/>
    <w:rsid w:val="00422D8A"/>
    <w:rsid w:val="00422EFA"/>
    <w:rsid w:val="004235EF"/>
    <w:rsid w:val="00427514"/>
    <w:rsid w:val="004304AC"/>
    <w:rsid w:val="00431289"/>
    <w:rsid w:val="00431E1A"/>
    <w:rsid w:val="00432C25"/>
    <w:rsid w:val="004335EF"/>
    <w:rsid w:val="00433CD4"/>
    <w:rsid w:val="00436FBF"/>
    <w:rsid w:val="00440829"/>
    <w:rsid w:val="004412F0"/>
    <w:rsid w:val="00441B59"/>
    <w:rsid w:val="00441DDA"/>
    <w:rsid w:val="004422AA"/>
    <w:rsid w:val="00442ADE"/>
    <w:rsid w:val="00444487"/>
    <w:rsid w:val="00450B28"/>
    <w:rsid w:val="00452565"/>
    <w:rsid w:val="00453AC6"/>
    <w:rsid w:val="00453CA2"/>
    <w:rsid w:val="00454A80"/>
    <w:rsid w:val="0045584E"/>
    <w:rsid w:val="004604FC"/>
    <w:rsid w:val="00460E68"/>
    <w:rsid w:val="0046189E"/>
    <w:rsid w:val="00461F82"/>
    <w:rsid w:val="00461FDA"/>
    <w:rsid w:val="00463711"/>
    <w:rsid w:val="00464977"/>
    <w:rsid w:val="00465CF9"/>
    <w:rsid w:val="004660F0"/>
    <w:rsid w:val="0046652E"/>
    <w:rsid w:val="00466F6A"/>
    <w:rsid w:val="00472018"/>
    <w:rsid w:val="0047357B"/>
    <w:rsid w:val="004759B0"/>
    <w:rsid w:val="00475D82"/>
    <w:rsid w:val="00477405"/>
    <w:rsid w:val="00481D6C"/>
    <w:rsid w:val="004830D3"/>
    <w:rsid w:val="00484395"/>
    <w:rsid w:val="00484BC2"/>
    <w:rsid w:val="00484CCE"/>
    <w:rsid w:val="00484DF7"/>
    <w:rsid w:val="0048591A"/>
    <w:rsid w:val="00486ADD"/>
    <w:rsid w:val="00486D78"/>
    <w:rsid w:val="00486FDD"/>
    <w:rsid w:val="004919A7"/>
    <w:rsid w:val="00491D0A"/>
    <w:rsid w:val="00492579"/>
    <w:rsid w:val="004930FD"/>
    <w:rsid w:val="004935AF"/>
    <w:rsid w:val="004A1EB0"/>
    <w:rsid w:val="004A1F2A"/>
    <w:rsid w:val="004A2F37"/>
    <w:rsid w:val="004A5527"/>
    <w:rsid w:val="004A5F88"/>
    <w:rsid w:val="004A7C63"/>
    <w:rsid w:val="004B17B0"/>
    <w:rsid w:val="004B283B"/>
    <w:rsid w:val="004B55B1"/>
    <w:rsid w:val="004B6842"/>
    <w:rsid w:val="004B68F3"/>
    <w:rsid w:val="004B7E4B"/>
    <w:rsid w:val="004B7E8D"/>
    <w:rsid w:val="004C14AC"/>
    <w:rsid w:val="004C15E3"/>
    <w:rsid w:val="004C1E58"/>
    <w:rsid w:val="004C4829"/>
    <w:rsid w:val="004C61CF"/>
    <w:rsid w:val="004C6355"/>
    <w:rsid w:val="004D24FF"/>
    <w:rsid w:val="004D2578"/>
    <w:rsid w:val="004D25C6"/>
    <w:rsid w:val="004D42C7"/>
    <w:rsid w:val="004D768A"/>
    <w:rsid w:val="004D7922"/>
    <w:rsid w:val="004E11A4"/>
    <w:rsid w:val="004E1DAC"/>
    <w:rsid w:val="004E555C"/>
    <w:rsid w:val="004E57DB"/>
    <w:rsid w:val="004E751F"/>
    <w:rsid w:val="004F09A8"/>
    <w:rsid w:val="004F13BD"/>
    <w:rsid w:val="004F1906"/>
    <w:rsid w:val="004F204D"/>
    <w:rsid w:val="004F235B"/>
    <w:rsid w:val="004F384C"/>
    <w:rsid w:val="004F3A0E"/>
    <w:rsid w:val="004F3D85"/>
    <w:rsid w:val="004F52B0"/>
    <w:rsid w:val="004F5A94"/>
    <w:rsid w:val="0050143E"/>
    <w:rsid w:val="005027D3"/>
    <w:rsid w:val="005037AE"/>
    <w:rsid w:val="005107A8"/>
    <w:rsid w:val="00511090"/>
    <w:rsid w:val="0051152C"/>
    <w:rsid w:val="0051166C"/>
    <w:rsid w:val="00513CCE"/>
    <w:rsid w:val="00513E5D"/>
    <w:rsid w:val="00514CFA"/>
    <w:rsid w:val="005169EF"/>
    <w:rsid w:val="00517F9D"/>
    <w:rsid w:val="00520F5E"/>
    <w:rsid w:val="0052193B"/>
    <w:rsid w:val="00521F11"/>
    <w:rsid w:val="0052312D"/>
    <w:rsid w:val="00525BCD"/>
    <w:rsid w:val="00526498"/>
    <w:rsid w:val="00526F76"/>
    <w:rsid w:val="005276FB"/>
    <w:rsid w:val="00531A94"/>
    <w:rsid w:val="005331BE"/>
    <w:rsid w:val="005348B5"/>
    <w:rsid w:val="0054000E"/>
    <w:rsid w:val="005402A3"/>
    <w:rsid w:val="00540743"/>
    <w:rsid w:val="00541566"/>
    <w:rsid w:val="00541B4C"/>
    <w:rsid w:val="0054228F"/>
    <w:rsid w:val="00542A9E"/>
    <w:rsid w:val="00542C5F"/>
    <w:rsid w:val="00544131"/>
    <w:rsid w:val="00544D4C"/>
    <w:rsid w:val="00546028"/>
    <w:rsid w:val="005547AE"/>
    <w:rsid w:val="0055517C"/>
    <w:rsid w:val="00556E76"/>
    <w:rsid w:val="005613BE"/>
    <w:rsid w:val="00561AAD"/>
    <w:rsid w:val="00564258"/>
    <w:rsid w:val="005645AE"/>
    <w:rsid w:val="00565D7F"/>
    <w:rsid w:val="00571589"/>
    <w:rsid w:val="005716E0"/>
    <w:rsid w:val="00572279"/>
    <w:rsid w:val="00572EAE"/>
    <w:rsid w:val="00572FA4"/>
    <w:rsid w:val="00573053"/>
    <w:rsid w:val="00574480"/>
    <w:rsid w:val="005747CE"/>
    <w:rsid w:val="00574D18"/>
    <w:rsid w:val="00575FFF"/>
    <w:rsid w:val="00576D9E"/>
    <w:rsid w:val="005811ED"/>
    <w:rsid w:val="005844AC"/>
    <w:rsid w:val="00584C3D"/>
    <w:rsid w:val="005906C8"/>
    <w:rsid w:val="005969AF"/>
    <w:rsid w:val="0059738B"/>
    <w:rsid w:val="005A08D9"/>
    <w:rsid w:val="005A1091"/>
    <w:rsid w:val="005A113F"/>
    <w:rsid w:val="005A163B"/>
    <w:rsid w:val="005A25FD"/>
    <w:rsid w:val="005A2B04"/>
    <w:rsid w:val="005A3FF1"/>
    <w:rsid w:val="005A7593"/>
    <w:rsid w:val="005B23AC"/>
    <w:rsid w:val="005B43AE"/>
    <w:rsid w:val="005B4D97"/>
    <w:rsid w:val="005B4F00"/>
    <w:rsid w:val="005B5CA8"/>
    <w:rsid w:val="005B697D"/>
    <w:rsid w:val="005C1622"/>
    <w:rsid w:val="005C3E1B"/>
    <w:rsid w:val="005C47C9"/>
    <w:rsid w:val="005C47F7"/>
    <w:rsid w:val="005D2019"/>
    <w:rsid w:val="005D7906"/>
    <w:rsid w:val="005E1DD4"/>
    <w:rsid w:val="005E2648"/>
    <w:rsid w:val="005E55FF"/>
    <w:rsid w:val="005F070D"/>
    <w:rsid w:val="005F0864"/>
    <w:rsid w:val="005F17B9"/>
    <w:rsid w:val="005F1CFE"/>
    <w:rsid w:val="005F3282"/>
    <w:rsid w:val="005F4256"/>
    <w:rsid w:val="005F5DAC"/>
    <w:rsid w:val="005F6642"/>
    <w:rsid w:val="005F6B3C"/>
    <w:rsid w:val="005F711A"/>
    <w:rsid w:val="005F7249"/>
    <w:rsid w:val="00600C9D"/>
    <w:rsid w:val="00601155"/>
    <w:rsid w:val="00602A25"/>
    <w:rsid w:val="00602A9F"/>
    <w:rsid w:val="0060338E"/>
    <w:rsid w:val="00603784"/>
    <w:rsid w:val="00605D28"/>
    <w:rsid w:val="006064AE"/>
    <w:rsid w:val="00606E40"/>
    <w:rsid w:val="00607B0D"/>
    <w:rsid w:val="00607C64"/>
    <w:rsid w:val="0061398C"/>
    <w:rsid w:val="00614841"/>
    <w:rsid w:val="006149F4"/>
    <w:rsid w:val="00616124"/>
    <w:rsid w:val="00622A33"/>
    <w:rsid w:val="006233B8"/>
    <w:rsid w:val="00623CE7"/>
    <w:rsid w:val="00624BFA"/>
    <w:rsid w:val="006274CA"/>
    <w:rsid w:val="006304E4"/>
    <w:rsid w:val="00635199"/>
    <w:rsid w:val="00641F27"/>
    <w:rsid w:val="00645A40"/>
    <w:rsid w:val="00646461"/>
    <w:rsid w:val="00647D5D"/>
    <w:rsid w:val="00647DB9"/>
    <w:rsid w:val="006505E7"/>
    <w:rsid w:val="006517AC"/>
    <w:rsid w:val="00651D99"/>
    <w:rsid w:val="00651DFA"/>
    <w:rsid w:val="006642CC"/>
    <w:rsid w:val="006645B6"/>
    <w:rsid w:val="0066481B"/>
    <w:rsid w:val="00665810"/>
    <w:rsid w:val="00666F2A"/>
    <w:rsid w:val="00671E85"/>
    <w:rsid w:val="00672940"/>
    <w:rsid w:val="00673003"/>
    <w:rsid w:val="00674307"/>
    <w:rsid w:val="006745D5"/>
    <w:rsid w:val="006771D3"/>
    <w:rsid w:val="00681548"/>
    <w:rsid w:val="00684144"/>
    <w:rsid w:val="0068780A"/>
    <w:rsid w:val="006901EF"/>
    <w:rsid w:val="006916D6"/>
    <w:rsid w:val="00693922"/>
    <w:rsid w:val="006952C6"/>
    <w:rsid w:val="006967BC"/>
    <w:rsid w:val="006A0AB4"/>
    <w:rsid w:val="006A22D7"/>
    <w:rsid w:val="006A42BF"/>
    <w:rsid w:val="006A5626"/>
    <w:rsid w:val="006A5795"/>
    <w:rsid w:val="006A7D3C"/>
    <w:rsid w:val="006B0ABB"/>
    <w:rsid w:val="006B0D3A"/>
    <w:rsid w:val="006B1251"/>
    <w:rsid w:val="006B1ED5"/>
    <w:rsid w:val="006B2574"/>
    <w:rsid w:val="006B46A5"/>
    <w:rsid w:val="006B6248"/>
    <w:rsid w:val="006C39D2"/>
    <w:rsid w:val="006C4C50"/>
    <w:rsid w:val="006C4CF7"/>
    <w:rsid w:val="006C61EF"/>
    <w:rsid w:val="006C7C3C"/>
    <w:rsid w:val="006D0813"/>
    <w:rsid w:val="006E251C"/>
    <w:rsid w:val="006E6C7F"/>
    <w:rsid w:val="006E7B27"/>
    <w:rsid w:val="006F09AE"/>
    <w:rsid w:val="006F31E2"/>
    <w:rsid w:val="006F7535"/>
    <w:rsid w:val="006F7DBE"/>
    <w:rsid w:val="007009C1"/>
    <w:rsid w:val="00701F43"/>
    <w:rsid w:val="007042F2"/>
    <w:rsid w:val="007052B2"/>
    <w:rsid w:val="0070633B"/>
    <w:rsid w:val="00706463"/>
    <w:rsid w:val="0070784D"/>
    <w:rsid w:val="00711374"/>
    <w:rsid w:val="007136FB"/>
    <w:rsid w:val="0071383F"/>
    <w:rsid w:val="00714A2B"/>
    <w:rsid w:val="00722845"/>
    <w:rsid w:val="00723CC8"/>
    <w:rsid w:val="00723D69"/>
    <w:rsid w:val="00723FDC"/>
    <w:rsid w:val="0072567E"/>
    <w:rsid w:val="007304DA"/>
    <w:rsid w:val="00731307"/>
    <w:rsid w:val="0073391B"/>
    <w:rsid w:val="00734E42"/>
    <w:rsid w:val="0073729F"/>
    <w:rsid w:val="0074406D"/>
    <w:rsid w:val="00745A7D"/>
    <w:rsid w:val="007470FC"/>
    <w:rsid w:val="0075095A"/>
    <w:rsid w:val="007509F0"/>
    <w:rsid w:val="00752A15"/>
    <w:rsid w:val="00752F59"/>
    <w:rsid w:val="00753258"/>
    <w:rsid w:val="00754D91"/>
    <w:rsid w:val="00755E24"/>
    <w:rsid w:val="00756FFE"/>
    <w:rsid w:val="007602B4"/>
    <w:rsid w:val="00762F28"/>
    <w:rsid w:val="00763030"/>
    <w:rsid w:val="0076312B"/>
    <w:rsid w:val="00763BCD"/>
    <w:rsid w:val="00763F52"/>
    <w:rsid w:val="007650F0"/>
    <w:rsid w:val="007675E5"/>
    <w:rsid w:val="00767A90"/>
    <w:rsid w:val="00770585"/>
    <w:rsid w:val="00774F37"/>
    <w:rsid w:val="0077557A"/>
    <w:rsid w:val="00775D66"/>
    <w:rsid w:val="007766D7"/>
    <w:rsid w:val="0077721C"/>
    <w:rsid w:val="00780991"/>
    <w:rsid w:val="00780D77"/>
    <w:rsid w:val="00781218"/>
    <w:rsid w:val="00781293"/>
    <w:rsid w:val="00784517"/>
    <w:rsid w:val="00785ED2"/>
    <w:rsid w:val="0078629E"/>
    <w:rsid w:val="00792548"/>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4D8"/>
    <w:rsid w:val="007A6BA8"/>
    <w:rsid w:val="007A79E3"/>
    <w:rsid w:val="007B0779"/>
    <w:rsid w:val="007B084E"/>
    <w:rsid w:val="007B0BE2"/>
    <w:rsid w:val="007B1779"/>
    <w:rsid w:val="007B3C5A"/>
    <w:rsid w:val="007B4B82"/>
    <w:rsid w:val="007B608A"/>
    <w:rsid w:val="007C2896"/>
    <w:rsid w:val="007C4F6E"/>
    <w:rsid w:val="007C535E"/>
    <w:rsid w:val="007C6369"/>
    <w:rsid w:val="007D3374"/>
    <w:rsid w:val="007D3CA2"/>
    <w:rsid w:val="007D4225"/>
    <w:rsid w:val="007D74F0"/>
    <w:rsid w:val="007D7E5D"/>
    <w:rsid w:val="007E05FA"/>
    <w:rsid w:val="007E0835"/>
    <w:rsid w:val="007E16F6"/>
    <w:rsid w:val="007E41E4"/>
    <w:rsid w:val="007E6346"/>
    <w:rsid w:val="007E6762"/>
    <w:rsid w:val="007E6D27"/>
    <w:rsid w:val="007E71C4"/>
    <w:rsid w:val="007E775A"/>
    <w:rsid w:val="007F02D3"/>
    <w:rsid w:val="007F0402"/>
    <w:rsid w:val="007F04B5"/>
    <w:rsid w:val="007F3323"/>
    <w:rsid w:val="007F4892"/>
    <w:rsid w:val="007F65F0"/>
    <w:rsid w:val="0080044F"/>
    <w:rsid w:val="00800902"/>
    <w:rsid w:val="00800B91"/>
    <w:rsid w:val="00803AAD"/>
    <w:rsid w:val="00805059"/>
    <w:rsid w:val="008051D7"/>
    <w:rsid w:val="0080565F"/>
    <w:rsid w:val="00805CD5"/>
    <w:rsid w:val="00806EBE"/>
    <w:rsid w:val="0081000F"/>
    <w:rsid w:val="00810C21"/>
    <w:rsid w:val="00814E08"/>
    <w:rsid w:val="008162CB"/>
    <w:rsid w:val="0081657C"/>
    <w:rsid w:val="008173A5"/>
    <w:rsid w:val="00821C30"/>
    <w:rsid w:val="00821D1F"/>
    <w:rsid w:val="00826F12"/>
    <w:rsid w:val="00827B7E"/>
    <w:rsid w:val="00831E90"/>
    <w:rsid w:val="00833EC0"/>
    <w:rsid w:val="00835C85"/>
    <w:rsid w:val="00836347"/>
    <w:rsid w:val="00836CBF"/>
    <w:rsid w:val="00842198"/>
    <w:rsid w:val="00843B24"/>
    <w:rsid w:val="00843B28"/>
    <w:rsid w:val="00844820"/>
    <w:rsid w:val="00844FFD"/>
    <w:rsid w:val="008462A6"/>
    <w:rsid w:val="00846565"/>
    <w:rsid w:val="00846849"/>
    <w:rsid w:val="0084694E"/>
    <w:rsid w:val="008470AF"/>
    <w:rsid w:val="00847EF9"/>
    <w:rsid w:val="0085390A"/>
    <w:rsid w:val="00853B7F"/>
    <w:rsid w:val="00856188"/>
    <w:rsid w:val="00856477"/>
    <w:rsid w:val="00860035"/>
    <w:rsid w:val="008712D7"/>
    <w:rsid w:val="00872BB6"/>
    <w:rsid w:val="00875174"/>
    <w:rsid w:val="008771D7"/>
    <w:rsid w:val="0087786C"/>
    <w:rsid w:val="00880A38"/>
    <w:rsid w:val="00881875"/>
    <w:rsid w:val="0088458B"/>
    <w:rsid w:val="00886CCB"/>
    <w:rsid w:val="008939E4"/>
    <w:rsid w:val="00896373"/>
    <w:rsid w:val="0089652F"/>
    <w:rsid w:val="008967F8"/>
    <w:rsid w:val="008A1DCC"/>
    <w:rsid w:val="008A2602"/>
    <w:rsid w:val="008A4C9E"/>
    <w:rsid w:val="008A694F"/>
    <w:rsid w:val="008B165A"/>
    <w:rsid w:val="008C2348"/>
    <w:rsid w:val="008C28E5"/>
    <w:rsid w:val="008C37A6"/>
    <w:rsid w:val="008C5251"/>
    <w:rsid w:val="008C65CD"/>
    <w:rsid w:val="008D0356"/>
    <w:rsid w:val="008D23F4"/>
    <w:rsid w:val="008D2F54"/>
    <w:rsid w:val="008D65B7"/>
    <w:rsid w:val="008D689D"/>
    <w:rsid w:val="008E0A18"/>
    <w:rsid w:val="008E1EAE"/>
    <w:rsid w:val="008E2CFB"/>
    <w:rsid w:val="008E30D3"/>
    <w:rsid w:val="008E3DA4"/>
    <w:rsid w:val="008E58DA"/>
    <w:rsid w:val="008E6D32"/>
    <w:rsid w:val="008F16E2"/>
    <w:rsid w:val="008F19BF"/>
    <w:rsid w:val="008F2626"/>
    <w:rsid w:val="008F5171"/>
    <w:rsid w:val="008F612B"/>
    <w:rsid w:val="008F6FE4"/>
    <w:rsid w:val="008F7D50"/>
    <w:rsid w:val="00900ECF"/>
    <w:rsid w:val="00901019"/>
    <w:rsid w:val="00903DD3"/>
    <w:rsid w:val="00905845"/>
    <w:rsid w:val="00906F2A"/>
    <w:rsid w:val="00907689"/>
    <w:rsid w:val="00911F77"/>
    <w:rsid w:val="00912DFC"/>
    <w:rsid w:val="00913245"/>
    <w:rsid w:val="00913DBA"/>
    <w:rsid w:val="0091413D"/>
    <w:rsid w:val="00915727"/>
    <w:rsid w:val="0091699D"/>
    <w:rsid w:val="00916DCD"/>
    <w:rsid w:val="009170C1"/>
    <w:rsid w:val="00917587"/>
    <w:rsid w:val="00920EDE"/>
    <w:rsid w:val="00922EB5"/>
    <w:rsid w:val="0092381F"/>
    <w:rsid w:val="00923DF6"/>
    <w:rsid w:val="00925050"/>
    <w:rsid w:val="00925517"/>
    <w:rsid w:val="00925A47"/>
    <w:rsid w:val="00930EC0"/>
    <w:rsid w:val="0093101D"/>
    <w:rsid w:val="00931176"/>
    <w:rsid w:val="00932ECD"/>
    <w:rsid w:val="009336AA"/>
    <w:rsid w:val="00934788"/>
    <w:rsid w:val="00934DEA"/>
    <w:rsid w:val="00935E5E"/>
    <w:rsid w:val="00940F76"/>
    <w:rsid w:val="00941177"/>
    <w:rsid w:val="0094371F"/>
    <w:rsid w:val="0094376A"/>
    <w:rsid w:val="00945588"/>
    <w:rsid w:val="00945F83"/>
    <w:rsid w:val="00947402"/>
    <w:rsid w:val="009509F1"/>
    <w:rsid w:val="009518AD"/>
    <w:rsid w:val="00953F33"/>
    <w:rsid w:val="0095447F"/>
    <w:rsid w:val="00954498"/>
    <w:rsid w:val="00954F99"/>
    <w:rsid w:val="00956023"/>
    <w:rsid w:val="009569B1"/>
    <w:rsid w:val="009622A1"/>
    <w:rsid w:val="009654B7"/>
    <w:rsid w:val="009661A2"/>
    <w:rsid w:val="009663E0"/>
    <w:rsid w:val="009713DC"/>
    <w:rsid w:val="009715A0"/>
    <w:rsid w:val="009748E5"/>
    <w:rsid w:val="009756AB"/>
    <w:rsid w:val="00976026"/>
    <w:rsid w:val="009761FE"/>
    <w:rsid w:val="00976641"/>
    <w:rsid w:val="00977D6E"/>
    <w:rsid w:val="0098084A"/>
    <w:rsid w:val="00980A84"/>
    <w:rsid w:val="009810C7"/>
    <w:rsid w:val="00981361"/>
    <w:rsid w:val="00983B17"/>
    <w:rsid w:val="00984B9D"/>
    <w:rsid w:val="009870FE"/>
    <w:rsid w:val="00987207"/>
    <w:rsid w:val="0099474E"/>
    <w:rsid w:val="00994C6E"/>
    <w:rsid w:val="00995094"/>
    <w:rsid w:val="009969B2"/>
    <w:rsid w:val="009A30E0"/>
    <w:rsid w:val="009A3E21"/>
    <w:rsid w:val="009A6DBD"/>
    <w:rsid w:val="009B01E4"/>
    <w:rsid w:val="009B114C"/>
    <w:rsid w:val="009B1F5C"/>
    <w:rsid w:val="009B3324"/>
    <w:rsid w:val="009B45C0"/>
    <w:rsid w:val="009B5D17"/>
    <w:rsid w:val="009B606E"/>
    <w:rsid w:val="009B6F54"/>
    <w:rsid w:val="009C1871"/>
    <w:rsid w:val="009C1C61"/>
    <w:rsid w:val="009C322A"/>
    <w:rsid w:val="009C3954"/>
    <w:rsid w:val="009C768E"/>
    <w:rsid w:val="009D4FE8"/>
    <w:rsid w:val="009D688E"/>
    <w:rsid w:val="009D7D42"/>
    <w:rsid w:val="009E04C0"/>
    <w:rsid w:val="009E2152"/>
    <w:rsid w:val="009E4BEF"/>
    <w:rsid w:val="009E572B"/>
    <w:rsid w:val="009E7029"/>
    <w:rsid w:val="009E77CA"/>
    <w:rsid w:val="009F1988"/>
    <w:rsid w:val="009F320C"/>
    <w:rsid w:val="009F3982"/>
    <w:rsid w:val="009F4B07"/>
    <w:rsid w:val="009F595F"/>
    <w:rsid w:val="009F642A"/>
    <w:rsid w:val="009F6F1B"/>
    <w:rsid w:val="00A009B2"/>
    <w:rsid w:val="00A01743"/>
    <w:rsid w:val="00A01ED8"/>
    <w:rsid w:val="00A02B39"/>
    <w:rsid w:val="00A046BE"/>
    <w:rsid w:val="00A048C1"/>
    <w:rsid w:val="00A057D2"/>
    <w:rsid w:val="00A05CAF"/>
    <w:rsid w:val="00A06960"/>
    <w:rsid w:val="00A06CBB"/>
    <w:rsid w:val="00A11803"/>
    <w:rsid w:val="00A11921"/>
    <w:rsid w:val="00A1286A"/>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48D7"/>
    <w:rsid w:val="00A25699"/>
    <w:rsid w:val="00A27A40"/>
    <w:rsid w:val="00A3249D"/>
    <w:rsid w:val="00A33B6C"/>
    <w:rsid w:val="00A3412F"/>
    <w:rsid w:val="00A34B14"/>
    <w:rsid w:val="00A352B8"/>
    <w:rsid w:val="00A35361"/>
    <w:rsid w:val="00A4242C"/>
    <w:rsid w:val="00A426FD"/>
    <w:rsid w:val="00A43DC3"/>
    <w:rsid w:val="00A43F74"/>
    <w:rsid w:val="00A44823"/>
    <w:rsid w:val="00A46990"/>
    <w:rsid w:val="00A50060"/>
    <w:rsid w:val="00A50530"/>
    <w:rsid w:val="00A50973"/>
    <w:rsid w:val="00A51B67"/>
    <w:rsid w:val="00A52CA8"/>
    <w:rsid w:val="00A54D79"/>
    <w:rsid w:val="00A5632E"/>
    <w:rsid w:val="00A568CF"/>
    <w:rsid w:val="00A56B9B"/>
    <w:rsid w:val="00A61884"/>
    <w:rsid w:val="00A61F92"/>
    <w:rsid w:val="00A73B56"/>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4A4"/>
    <w:rsid w:val="00A967B0"/>
    <w:rsid w:val="00A96AF9"/>
    <w:rsid w:val="00AA0E4F"/>
    <w:rsid w:val="00AA25B2"/>
    <w:rsid w:val="00AA328C"/>
    <w:rsid w:val="00AA3E4B"/>
    <w:rsid w:val="00AA4D53"/>
    <w:rsid w:val="00AA5033"/>
    <w:rsid w:val="00AA6893"/>
    <w:rsid w:val="00AA714C"/>
    <w:rsid w:val="00AB2304"/>
    <w:rsid w:val="00AB3084"/>
    <w:rsid w:val="00AC0C61"/>
    <w:rsid w:val="00AC1986"/>
    <w:rsid w:val="00AC19D6"/>
    <w:rsid w:val="00AC2C90"/>
    <w:rsid w:val="00AC58EB"/>
    <w:rsid w:val="00AC62B0"/>
    <w:rsid w:val="00AC7A43"/>
    <w:rsid w:val="00AC7AD3"/>
    <w:rsid w:val="00AD309E"/>
    <w:rsid w:val="00AD42D8"/>
    <w:rsid w:val="00AD5FA6"/>
    <w:rsid w:val="00AE057C"/>
    <w:rsid w:val="00AE0F46"/>
    <w:rsid w:val="00AE1300"/>
    <w:rsid w:val="00AE5990"/>
    <w:rsid w:val="00AE67DE"/>
    <w:rsid w:val="00AE7DCA"/>
    <w:rsid w:val="00AF5A1B"/>
    <w:rsid w:val="00B00B63"/>
    <w:rsid w:val="00B00FB9"/>
    <w:rsid w:val="00B14706"/>
    <w:rsid w:val="00B157EC"/>
    <w:rsid w:val="00B1644E"/>
    <w:rsid w:val="00B172D9"/>
    <w:rsid w:val="00B223A7"/>
    <w:rsid w:val="00B22A90"/>
    <w:rsid w:val="00B22AA3"/>
    <w:rsid w:val="00B26651"/>
    <w:rsid w:val="00B30A23"/>
    <w:rsid w:val="00B3110D"/>
    <w:rsid w:val="00B331B9"/>
    <w:rsid w:val="00B34D38"/>
    <w:rsid w:val="00B410B0"/>
    <w:rsid w:val="00B41ADB"/>
    <w:rsid w:val="00B43831"/>
    <w:rsid w:val="00B46518"/>
    <w:rsid w:val="00B47825"/>
    <w:rsid w:val="00B47D7F"/>
    <w:rsid w:val="00B5042C"/>
    <w:rsid w:val="00B5210D"/>
    <w:rsid w:val="00B52B4B"/>
    <w:rsid w:val="00B52C8B"/>
    <w:rsid w:val="00B55A82"/>
    <w:rsid w:val="00B55F4F"/>
    <w:rsid w:val="00B6007A"/>
    <w:rsid w:val="00B60130"/>
    <w:rsid w:val="00B63143"/>
    <w:rsid w:val="00B6327F"/>
    <w:rsid w:val="00B632B8"/>
    <w:rsid w:val="00B672B8"/>
    <w:rsid w:val="00B67BD8"/>
    <w:rsid w:val="00B70046"/>
    <w:rsid w:val="00B73047"/>
    <w:rsid w:val="00B73D68"/>
    <w:rsid w:val="00B80907"/>
    <w:rsid w:val="00B811B1"/>
    <w:rsid w:val="00B81DDD"/>
    <w:rsid w:val="00B8510B"/>
    <w:rsid w:val="00B905BB"/>
    <w:rsid w:val="00B90A62"/>
    <w:rsid w:val="00B91207"/>
    <w:rsid w:val="00B93C83"/>
    <w:rsid w:val="00B9400A"/>
    <w:rsid w:val="00B9534D"/>
    <w:rsid w:val="00B97DB9"/>
    <w:rsid w:val="00BA1280"/>
    <w:rsid w:val="00BA2695"/>
    <w:rsid w:val="00BA706E"/>
    <w:rsid w:val="00BB1E7B"/>
    <w:rsid w:val="00BB203B"/>
    <w:rsid w:val="00BB311A"/>
    <w:rsid w:val="00BB44C6"/>
    <w:rsid w:val="00BB619E"/>
    <w:rsid w:val="00BC2D54"/>
    <w:rsid w:val="00BC43FB"/>
    <w:rsid w:val="00BC6720"/>
    <w:rsid w:val="00BC67C3"/>
    <w:rsid w:val="00BC7C85"/>
    <w:rsid w:val="00BD05DB"/>
    <w:rsid w:val="00BD5724"/>
    <w:rsid w:val="00BD7256"/>
    <w:rsid w:val="00BD7F5C"/>
    <w:rsid w:val="00BE2D40"/>
    <w:rsid w:val="00BE5E2D"/>
    <w:rsid w:val="00BE6469"/>
    <w:rsid w:val="00BE6C76"/>
    <w:rsid w:val="00BF015E"/>
    <w:rsid w:val="00BF12DF"/>
    <w:rsid w:val="00BF19BF"/>
    <w:rsid w:val="00BF5658"/>
    <w:rsid w:val="00BF5E7F"/>
    <w:rsid w:val="00BF6460"/>
    <w:rsid w:val="00BF7A4F"/>
    <w:rsid w:val="00BF7C28"/>
    <w:rsid w:val="00BF7C65"/>
    <w:rsid w:val="00C00A1F"/>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7CD"/>
    <w:rsid w:val="00C301A0"/>
    <w:rsid w:val="00C32BB0"/>
    <w:rsid w:val="00C330BB"/>
    <w:rsid w:val="00C33383"/>
    <w:rsid w:val="00C34965"/>
    <w:rsid w:val="00C355A3"/>
    <w:rsid w:val="00C3657D"/>
    <w:rsid w:val="00C36BC1"/>
    <w:rsid w:val="00C4034B"/>
    <w:rsid w:val="00C40375"/>
    <w:rsid w:val="00C40C51"/>
    <w:rsid w:val="00C411DA"/>
    <w:rsid w:val="00C41AC5"/>
    <w:rsid w:val="00C41B1E"/>
    <w:rsid w:val="00C41E32"/>
    <w:rsid w:val="00C42432"/>
    <w:rsid w:val="00C42950"/>
    <w:rsid w:val="00C43EA7"/>
    <w:rsid w:val="00C52ECE"/>
    <w:rsid w:val="00C53E8A"/>
    <w:rsid w:val="00C57E07"/>
    <w:rsid w:val="00C64B8E"/>
    <w:rsid w:val="00C67F93"/>
    <w:rsid w:val="00C70DB7"/>
    <w:rsid w:val="00C72B62"/>
    <w:rsid w:val="00C734D6"/>
    <w:rsid w:val="00C73947"/>
    <w:rsid w:val="00C744A1"/>
    <w:rsid w:val="00C746A0"/>
    <w:rsid w:val="00C74FA2"/>
    <w:rsid w:val="00C75E21"/>
    <w:rsid w:val="00C80436"/>
    <w:rsid w:val="00C8056E"/>
    <w:rsid w:val="00C80C98"/>
    <w:rsid w:val="00C82031"/>
    <w:rsid w:val="00C83313"/>
    <w:rsid w:val="00C8549D"/>
    <w:rsid w:val="00C879C2"/>
    <w:rsid w:val="00C87CFE"/>
    <w:rsid w:val="00C904CD"/>
    <w:rsid w:val="00C91944"/>
    <w:rsid w:val="00C97070"/>
    <w:rsid w:val="00CA3839"/>
    <w:rsid w:val="00CA4A86"/>
    <w:rsid w:val="00CA580B"/>
    <w:rsid w:val="00CA59FF"/>
    <w:rsid w:val="00CA5A66"/>
    <w:rsid w:val="00CA605B"/>
    <w:rsid w:val="00CA6180"/>
    <w:rsid w:val="00CA6190"/>
    <w:rsid w:val="00CA6D01"/>
    <w:rsid w:val="00CA7965"/>
    <w:rsid w:val="00CB093E"/>
    <w:rsid w:val="00CB3B94"/>
    <w:rsid w:val="00CB7728"/>
    <w:rsid w:val="00CC5C1F"/>
    <w:rsid w:val="00CC7385"/>
    <w:rsid w:val="00CD05E4"/>
    <w:rsid w:val="00CD2294"/>
    <w:rsid w:val="00CD50AB"/>
    <w:rsid w:val="00CE036A"/>
    <w:rsid w:val="00CE0FC1"/>
    <w:rsid w:val="00CE54EF"/>
    <w:rsid w:val="00CE5E55"/>
    <w:rsid w:val="00CE6105"/>
    <w:rsid w:val="00CF0C5B"/>
    <w:rsid w:val="00CF2A7C"/>
    <w:rsid w:val="00CF5EBB"/>
    <w:rsid w:val="00CF6F7C"/>
    <w:rsid w:val="00CF75A7"/>
    <w:rsid w:val="00CF7A7D"/>
    <w:rsid w:val="00D02047"/>
    <w:rsid w:val="00D03D89"/>
    <w:rsid w:val="00D05BEA"/>
    <w:rsid w:val="00D06C43"/>
    <w:rsid w:val="00D106E4"/>
    <w:rsid w:val="00D113AA"/>
    <w:rsid w:val="00D1191B"/>
    <w:rsid w:val="00D14167"/>
    <w:rsid w:val="00D17544"/>
    <w:rsid w:val="00D20755"/>
    <w:rsid w:val="00D21BA2"/>
    <w:rsid w:val="00D22FCF"/>
    <w:rsid w:val="00D24674"/>
    <w:rsid w:val="00D24D0B"/>
    <w:rsid w:val="00D2745A"/>
    <w:rsid w:val="00D30120"/>
    <w:rsid w:val="00D3517C"/>
    <w:rsid w:val="00D373A8"/>
    <w:rsid w:val="00D413D1"/>
    <w:rsid w:val="00D413EE"/>
    <w:rsid w:val="00D432A2"/>
    <w:rsid w:val="00D434A6"/>
    <w:rsid w:val="00D44BBE"/>
    <w:rsid w:val="00D46147"/>
    <w:rsid w:val="00D500EA"/>
    <w:rsid w:val="00D52E9F"/>
    <w:rsid w:val="00D54B74"/>
    <w:rsid w:val="00D57B37"/>
    <w:rsid w:val="00D623F3"/>
    <w:rsid w:val="00D720BB"/>
    <w:rsid w:val="00D72913"/>
    <w:rsid w:val="00D72CC1"/>
    <w:rsid w:val="00D748D8"/>
    <w:rsid w:val="00D74BC2"/>
    <w:rsid w:val="00D75890"/>
    <w:rsid w:val="00D75D5F"/>
    <w:rsid w:val="00D76ED2"/>
    <w:rsid w:val="00D80B36"/>
    <w:rsid w:val="00D81063"/>
    <w:rsid w:val="00D8208A"/>
    <w:rsid w:val="00D835E7"/>
    <w:rsid w:val="00D836FF"/>
    <w:rsid w:val="00D83E86"/>
    <w:rsid w:val="00D84EA5"/>
    <w:rsid w:val="00D8730B"/>
    <w:rsid w:val="00D875D6"/>
    <w:rsid w:val="00D90E5D"/>
    <w:rsid w:val="00D91743"/>
    <w:rsid w:val="00D93E87"/>
    <w:rsid w:val="00D947C3"/>
    <w:rsid w:val="00D95EF9"/>
    <w:rsid w:val="00D96DE8"/>
    <w:rsid w:val="00DA2567"/>
    <w:rsid w:val="00DA2E20"/>
    <w:rsid w:val="00DA3BED"/>
    <w:rsid w:val="00DA3C4A"/>
    <w:rsid w:val="00DA4515"/>
    <w:rsid w:val="00DA47CA"/>
    <w:rsid w:val="00DA7FFD"/>
    <w:rsid w:val="00DB1A5D"/>
    <w:rsid w:val="00DB3DE7"/>
    <w:rsid w:val="00DB5CF0"/>
    <w:rsid w:val="00DC1795"/>
    <w:rsid w:val="00DC181E"/>
    <w:rsid w:val="00DC2E0A"/>
    <w:rsid w:val="00DC3306"/>
    <w:rsid w:val="00DC4081"/>
    <w:rsid w:val="00DD1433"/>
    <w:rsid w:val="00DD1F6D"/>
    <w:rsid w:val="00DD34E4"/>
    <w:rsid w:val="00DD422C"/>
    <w:rsid w:val="00DD42B2"/>
    <w:rsid w:val="00DD4A6D"/>
    <w:rsid w:val="00DD5324"/>
    <w:rsid w:val="00DD793E"/>
    <w:rsid w:val="00DD7A95"/>
    <w:rsid w:val="00DE13ED"/>
    <w:rsid w:val="00DE1926"/>
    <w:rsid w:val="00DE6AEF"/>
    <w:rsid w:val="00DF0EC1"/>
    <w:rsid w:val="00DF2316"/>
    <w:rsid w:val="00DF2FB5"/>
    <w:rsid w:val="00DF3233"/>
    <w:rsid w:val="00DF5F49"/>
    <w:rsid w:val="00E00932"/>
    <w:rsid w:val="00E0115E"/>
    <w:rsid w:val="00E0139C"/>
    <w:rsid w:val="00E01934"/>
    <w:rsid w:val="00E02360"/>
    <w:rsid w:val="00E02473"/>
    <w:rsid w:val="00E02EB9"/>
    <w:rsid w:val="00E03F2A"/>
    <w:rsid w:val="00E05B4A"/>
    <w:rsid w:val="00E064CA"/>
    <w:rsid w:val="00E12634"/>
    <w:rsid w:val="00E127BC"/>
    <w:rsid w:val="00E12D21"/>
    <w:rsid w:val="00E15352"/>
    <w:rsid w:val="00E15E08"/>
    <w:rsid w:val="00E1621E"/>
    <w:rsid w:val="00E179D6"/>
    <w:rsid w:val="00E227CF"/>
    <w:rsid w:val="00E23E72"/>
    <w:rsid w:val="00E2445E"/>
    <w:rsid w:val="00E2691D"/>
    <w:rsid w:val="00E307A3"/>
    <w:rsid w:val="00E307AB"/>
    <w:rsid w:val="00E30DFD"/>
    <w:rsid w:val="00E31C92"/>
    <w:rsid w:val="00E31EB3"/>
    <w:rsid w:val="00E33E41"/>
    <w:rsid w:val="00E34E77"/>
    <w:rsid w:val="00E356E2"/>
    <w:rsid w:val="00E35B07"/>
    <w:rsid w:val="00E3770B"/>
    <w:rsid w:val="00E412ED"/>
    <w:rsid w:val="00E4541C"/>
    <w:rsid w:val="00E4668E"/>
    <w:rsid w:val="00E47CA9"/>
    <w:rsid w:val="00E50079"/>
    <w:rsid w:val="00E51CF7"/>
    <w:rsid w:val="00E51F22"/>
    <w:rsid w:val="00E52CB6"/>
    <w:rsid w:val="00E53EA6"/>
    <w:rsid w:val="00E56AE6"/>
    <w:rsid w:val="00E57988"/>
    <w:rsid w:val="00E63003"/>
    <w:rsid w:val="00E6366E"/>
    <w:rsid w:val="00E63B67"/>
    <w:rsid w:val="00E63E27"/>
    <w:rsid w:val="00E65B0F"/>
    <w:rsid w:val="00E668DF"/>
    <w:rsid w:val="00E7222B"/>
    <w:rsid w:val="00E737C8"/>
    <w:rsid w:val="00E7474A"/>
    <w:rsid w:val="00E74FAE"/>
    <w:rsid w:val="00E76A35"/>
    <w:rsid w:val="00E77A53"/>
    <w:rsid w:val="00E77CDA"/>
    <w:rsid w:val="00E8089E"/>
    <w:rsid w:val="00E830F2"/>
    <w:rsid w:val="00E83D04"/>
    <w:rsid w:val="00E86E56"/>
    <w:rsid w:val="00E8751B"/>
    <w:rsid w:val="00E87A46"/>
    <w:rsid w:val="00E92710"/>
    <w:rsid w:val="00E92B0A"/>
    <w:rsid w:val="00E938C8"/>
    <w:rsid w:val="00E9396A"/>
    <w:rsid w:val="00E93C57"/>
    <w:rsid w:val="00E9495A"/>
    <w:rsid w:val="00E94DA3"/>
    <w:rsid w:val="00E95284"/>
    <w:rsid w:val="00E974A7"/>
    <w:rsid w:val="00E9756B"/>
    <w:rsid w:val="00EA06E4"/>
    <w:rsid w:val="00EA0E96"/>
    <w:rsid w:val="00EA255B"/>
    <w:rsid w:val="00EA5763"/>
    <w:rsid w:val="00EA7E2E"/>
    <w:rsid w:val="00EB06AE"/>
    <w:rsid w:val="00EB4214"/>
    <w:rsid w:val="00EB442D"/>
    <w:rsid w:val="00EB461D"/>
    <w:rsid w:val="00EB6EBE"/>
    <w:rsid w:val="00EB79C9"/>
    <w:rsid w:val="00EC01E4"/>
    <w:rsid w:val="00EC0B09"/>
    <w:rsid w:val="00EC2D1B"/>
    <w:rsid w:val="00EC439F"/>
    <w:rsid w:val="00EC46A3"/>
    <w:rsid w:val="00EC5945"/>
    <w:rsid w:val="00EC69FE"/>
    <w:rsid w:val="00EC72DE"/>
    <w:rsid w:val="00EC7C3F"/>
    <w:rsid w:val="00ED1578"/>
    <w:rsid w:val="00ED2C2C"/>
    <w:rsid w:val="00ED3B83"/>
    <w:rsid w:val="00ED4B4D"/>
    <w:rsid w:val="00ED605C"/>
    <w:rsid w:val="00ED6841"/>
    <w:rsid w:val="00EE0FB0"/>
    <w:rsid w:val="00EE30B1"/>
    <w:rsid w:val="00EE4B49"/>
    <w:rsid w:val="00EE4EFE"/>
    <w:rsid w:val="00EE5C43"/>
    <w:rsid w:val="00EE5F21"/>
    <w:rsid w:val="00EE6E34"/>
    <w:rsid w:val="00EF0CBB"/>
    <w:rsid w:val="00EF2F79"/>
    <w:rsid w:val="00EF33EE"/>
    <w:rsid w:val="00EF5BD8"/>
    <w:rsid w:val="00EF746D"/>
    <w:rsid w:val="00EF7E2F"/>
    <w:rsid w:val="00F0436B"/>
    <w:rsid w:val="00F044CC"/>
    <w:rsid w:val="00F04E77"/>
    <w:rsid w:val="00F0516E"/>
    <w:rsid w:val="00F062D9"/>
    <w:rsid w:val="00F07127"/>
    <w:rsid w:val="00F102AF"/>
    <w:rsid w:val="00F1210F"/>
    <w:rsid w:val="00F21D41"/>
    <w:rsid w:val="00F22469"/>
    <w:rsid w:val="00F30EEF"/>
    <w:rsid w:val="00F327AE"/>
    <w:rsid w:val="00F3562D"/>
    <w:rsid w:val="00F36CE9"/>
    <w:rsid w:val="00F37D62"/>
    <w:rsid w:val="00F4372F"/>
    <w:rsid w:val="00F43892"/>
    <w:rsid w:val="00F44802"/>
    <w:rsid w:val="00F452EF"/>
    <w:rsid w:val="00F46989"/>
    <w:rsid w:val="00F53BF3"/>
    <w:rsid w:val="00F55FF8"/>
    <w:rsid w:val="00F56452"/>
    <w:rsid w:val="00F56F80"/>
    <w:rsid w:val="00F60F4E"/>
    <w:rsid w:val="00F62B7F"/>
    <w:rsid w:val="00F63D0F"/>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4F0"/>
    <w:rsid w:val="00F8358A"/>
    <w:rsid w:val="00F8699D"/>
    <w:rsid w:val="00F87C81"/>
    <w:rsid w:val="00F908FE"/>
    <w:rsid w:val="00F90D03"/>
    <w:rsid w:val="00F94052"/>
    <w:rsid w:val="00F95C06"/>
    <w:rsid w:val="00F96439"/>
    <w:rsid w:val="00FA0825"/>
    <w:rsid w:val="00FA35D2"/>
    <w:rsid w:val="00FA3C10"/>
    <w:rsid w:val="00FA4600"/>
    <w:rsid w:val="00FA5E30"/>
    <w:rsid w:val="00FA60D9"/>
    <w:rsid w:val="00FB064D"/>
    <w:rsid w:val="00FB1C54"/>
    <w:rsid w:val="00FB1FB2"/>
    <w:rsid w:val="00FB2E7C"/>
    <w:rsid w:val="00FB3AF7"/>
    <w:rsid w:val="00FB4649"/>
    <w:rsid w:val="00FC2BF3"/>
    <w:rsid w:val="00FC3DFA"/>
    <w:rsid w:val="00FC48AB"/>
    <w:rsid w:val="00FC59BE"/>
    <w:rsid w:val="00FC6F08"/>
    <w:rsid w:val="00FD090C"/>
    <w:rsid w:val="00FD15F9"/>
    <w:rsid w:val="00FD3BEB"/>
    <w:rsid w:val="00FD4D9A"/>
    <w:rsid w:val="00FE0B25"/>
    <w:rsid w:val="00FE402B"/>
    <w:rsid w:val="00FE421A"/>
    <w:rsid w:val="00FE4EC6"/>
    <w:rsid w:val="00FE4FF5"/>
    <w:rsid w:val="00FE6DF0"/>
    <w:rsid w:val="00FE7B78"/>
    <w:rsid w:val="00FE7F2C"/>
    <w:rsid w:val="00FF02C7"/>
    <w:rsid w:val="00FF216C"/>
    <w:rsid w:val="00FF2B6C"/>
    <w:rsid w:val="00FF302D"/>
    <w:rsid w:val="00FF4067"/>
    <w:rsid w:val="00FF4589"/>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styleId="Nerijeenospominjanje">
    <w:name w:val="Unresolved Mention"/>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8580">
      <w:bodyDiv w:val="1"/>
      <w:marLeft w:val="0"/>
      <w:marRight w:val="0"/>
      <w:marTop w:val="0"/>
      <w:marBottom w:val="0"/>
      <w:divBdr>
        <w:top w:val="none" w:sz="0" w:space="0" w:color="auto"/>
        <w:left w:val="none" w:sz="0" w:space="0" w:color="auto"/>
        <w:bottom w:val="none" w:sz="0" w:space="0" w:color="auto"/>
        <w:right w:val="none" w:sz="0" w:space="0" w:color="auto"/>
      </w:divBdr>
    </w:div>
    <w:div w:id="17122685">
      <w:bodyDiv w:val="1"/>
      <w:marLeft w:val="0"/>
      <w:marRight w:val="0"/>
      <w:marTop w:val="0"/>
      <w:marBottom w:val="0"/>
      <w:divBdr>
        <w:top w:val="none" w:sz="0" w:space="0" w:color="auto"/>
        <w:left w:val="none" w:sz="0" w:space="0" w:color="auto"/>
        <w:bottom w:val="none" w:sz="0" w:space="0" w:color="auto"/>
        <w:right w:val="none" w:sz="0" w:space="0" w:color="auto"/>
      </w:divBdr>
    </w:div>
    <w:div w:id="26225972">
      <w:bodyDiv w:val="1"/>
      <w:marLeft w:val="0"/>
      <w:marRight w:val="0"/>
      <w:marTop w:val="0"/>
      <w:marBottom w:val="0"/>
      <w:divBdr>
        <w:top w:val="none" w:sz="0" w:space="0" w:color="auto"/>
        <w:left w:val="none" w:sz="0" w:space="0" w:color="auto"/>
        <w:bottom w:val="none" w:sz="0" w:space="0" w:color="auto"/>
        <w:right w:val="none" w:sz="0" w:space="0" w:color="auto"/>
      </w:divBdr>
    </w:div>
    <w:div w:id="29188905">
      <w:bodyDiv w:val="1"/>
      <w:marLeft w:val="0"/>
      <w:marRight w:val="0"/>
      <w:marTop w:val="0"/>
      <w:marBottom w:val="0"/>
      <w:divBdr>
        <w:top w:val="none" w:sz="0" w:space="0" w:color="auto"/>
        <w:left w:val="none" w:sz="0" w:space="0" w:color="auto"/>
        <w:bottom w:val="none" w:sz="0" w:space="0" w:color="auto"/>
        <w:right w:val="none" w:sz="0" w:space="0" w:color="auto"/>
      </w:divBdr>
    </w:div>
    <w:div w:id="34669931">
      <w:bodyDiv w:val="1"/>
      <w:marLeft w:val="0"/>
      <w:marRight w:val="0"/>
      <w:marTop w:val="0"/>
      <w:marBottom w:val="0"/>
      <w:divBdr>
        <w:top w:val="none" w:sz="0" w:space="0" w:color="auto"/>
        <w:left w:val="none" w:sz="0" w:space="0" w:color="auto"/>
        <w:bottom w:val="none" w:sz="0" w:space="0" w:color="auto"/>
        <w:right w:val="none" w:sz="0" w:space="0" w:color="auto"/>
      </w:divBdr>
    </w:div>
    <w:div w:id="52431800">
      <w:bodyDiv w:val="1"/>
      <w:marLeft w:val="0"/>
      <w:marRight w:val="0"/>
      <w:marTop w:val="0"/>
      <w:marBottom w:val="0"/>
      <w:divBdr>
        <w:top w:val="none" w:sz="0" w:space="0" w:color="auto"/>
        <w:left w:val="none" w:sz="0" w:space="0" w:color="auto"/>
        <w:bottom w:val="none" w:sz="0" w:space="0" w:color="auto"/>
        <w:right w:val="none" w:sz="0" w:space="0" w:color="auto"/>
      </w:divBdr>
    </w:div>
    <w:div w:id="55325646">
      <w:bodyDiv w:val="1"/>
      <w:marLeft w:val="0"/>
      <w:marRight w:val="0"/>
      <w:marTop w:val="0"/>
      <w:marBottom w:val="0"/>
      <w:divBdr>
        <w:top w:val="none" w:sz="0" w:space="0" w:color="auto"/>
        <w:left w:val="none" w:sz="0" w:space="0" w:color="auto"/>
        <w:bottom w:val="none" w:sz="0" w:space="0" w:color="auto"/>
        <w:right w:val="none" w:sz="0" w:space="0" w:color="auto"/>
      </w:divBdr>
    </w:div>
    <w:div w:id="56786430">
      <w:bodyDiv w:val="1"/>
      <w:marLeft w:val="0"/>
      <w:marRight w:val="0"/>
      <w:marTop w:val="0"/>
      <w:marBottom w:val="0"/>
      <w:divBdr>
        <w:top w:val="none" w:sz="0" w:space="0" w:color="auto"/>
        <w:left w:val="none" w:sz="0" w:space="0" w:color="auto"/>
        <w:bottom w:val="none" w:sz="0" w:space="0" w:color="auto"/>
        <w:right w:val="none" w:sz="0" w:space="0" w:color="auto"/>
      </w:divBdr>
    </w:div>
    <w:div w:id="65107613">
      <w:bodyDiv w:val="1"/>
      <w:marLeft w:val="0"/>
      <w:marRight w:val="0"/>
      <w:marTop w:val="0"/>
      <w:marBottom w:val="0"/>
      <w:divBdr>
        <w:top w:val="none" w:sz="0" w:space="0" w:color="auto"/>
        <w:left w:val="none" w:sz="0" w:space="0" w:color="auto"/>
        <w:bottom w:val="none" w:sz="0" w:space="0" w:color="auto"/>
        <w:right w:val="none" w:sz="0" w:space="0" w:color="auto"/>
      </w:divBdr>
    </w:div>
    <w:div w:id="68620564">
      <w:bodyDiv w:val="1"/>
      <w:marLeft w:val="0"/>
      <w:marRight w:val="0"/>
      <w:marTop w:val="0"/>
      <w:marBottom w:val="0"/>
      <w:divBdr>
        <w:top w:val="none" w:sz="0" w:space="0" w:color="auto"/>
        <w:left w:val="none" w:sz="0" w:space="0" w:color="auto"/>
        <w:bottom w:val="none" w:sz="0" w:space="0" w:color="auto"/>
        <w:right w:val="none" w:sz="0" w:space="0" w:color="auto"/>
      </w:divBdr>
    </w:div>
    <w:div w:id="72122225">
      <w:bodyDiv w:val="1"/>
      <w:marLeft w:val="0"/>
      <w:marRight w:val="0"/>
      <w:marTop w:val="0"/>
      <w:marBottom w:val="0"/>
      <w:divBdr>
        <w:top w:val="none" w:sz="0" w:space="0" w:color="auto"/>
        <w:left w:val="none" w:sz="0" w:space="0" w:color="auto"/>
        <w:bottom w:val="none" w:sz="0" w:space="0" w:color="auto"/>
        <w:right w:val="none" w:sz="0" w:space="0" w:color="auto"/>
      </w:divBdr>
    </w:div>
    <w:div w:id="78332302">
      <w:bodyDiv w:val="1"/>
      <w:marLeft w:val="0"/>
      <w:marRight w:val="0"/>
      <w:marTop w:val="0"/>
      <w:marBottom w:val="0"/>
      <w:divBdr>
        <w:top w:val="none" w:sz="0" w:space="0" w:color="auto"/>
        <w:left w:val="none" w:sz="0" w:space="0" w:color="auto"/>
        <w:bottom w:val="none" w:sz="0" w:space="0" w:color="auto"/>
        <w:right w:val="none" w:sz="0" w:space="0" w:color="auto"/>
      </w:divBdr>
    </w:div>
    <w:div w:id="95172760">
      <w:bodyDiv w:val="1"/>
      <w:marLeft w:val="0"/>
      <w:marRight w:val="0"/>
      <w:marTop w:val="0"/>
      <w:marBottom w:val="0"/>
      <w:divBdr>
        <w:top w:val="none" w:sz="0" w:space="0" w:color="auto"/>
        <w:left w:val="none" w:sz="0" w:space="0" w:color="auto"/>
        <w:bottom w:val="none" w:sz="0" w:space="0" w:color="auto"/>
        <w:right w:val="none" w:sz="0" w:space="0" w:color="auto"/>
      </w:divBdr>
    </w:div>
    <w:div w:id="98381574">
      <w:bodyDiv w:val="1"/>
      <w:marLeft w:val="0"/>
      <w:marRight w:val="0"/>
      <w:marTop w:val="0"/>
      <w:marBottom w:val="0"/>
      <w:divBdr>
        <w:top w:val="none" w:sz="0" w:space="0" w:color="auto"/>
        <w:left w:val="none" w:sz="0" w:space="0" w:color="auto"/>
        <w:bottom w:val="none" w:sz="0" w:space="0" w:color="auto"/>
        <w:right w:val="none" w:sz="0" w:space="0" w:color="auto"/>
      </w:divBdr>
    </w:div>
    <w:div w:id="102696666">
      <w:bodyDiv w:val="1"/>
      <w:marLeft w:val="0"/>
      <w:marRight w:val="0"/>
      <w:marTop w:val="0"/>
      <w:marBottom w:val="0"/>
      <w:divBdr>
        <w:top w:val="none" w:sz="0" w:space="0" w:color="auto"/>
        <w:left w:val="none" w:sz="0" w:space="0" w:color="auto"/>
        <w:bottom w:val="none" w:sz="0" w:space="0" w:color="auto"/>
        <w:right w:val="none" w:sz="0" w:space="0" w:color="auto"/>
      </w:divBdr>
    </w:div>
    <w:div w:id="109476700">
      <w:bodyDiv w:val="1"/>
      <w:marLeft w:val="0"/>
      <w:marRight w:val="0"/>
      <w:marTop w:val="0"/>
      <w:marBottom w:val="0"/>
      <w:divBdr>
        <w:top w:val="none" w:sz="0" w:space="0" w:color="auto"/>
        <w:left w:val="none" w:sz="0" w:space="0" w:color="auto"/>
        <w:bottom w:val="none" w:sz="0" w:space="0" w:color="auto"/>
        <w:right w:val="none" w:sz="0" w:space="0" w:color="auto"/>
      </w:divBdr>
    </w:div>
    <w:div w:id="115295931">
      <w:bodyDiv w:val="1"/>
      <w:marLeft w:val="0"/>
      <w:marRight w:val="0"/>
      <w:marTop w:val="0"/>
      <w:marBottom w:val="0"/>
      <w:divBdr>
        <w:top w:val="none" w:sz="0" w:space="0" w:color="auto"/>
        <w:left w:val="none" w:sz="0" w:space="0" w:color="auto"/>
        <w:bottom w:val="none" w:sz="0" w:space="0" w:color="auto"/>
        <w:right w:val="none" w:sz="0" w:space="0" w:color="auto"/>
      </w:divBdr>
    </w:div>
    <w:div w:id="119761606">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29595563">
      <w:bodyDiv w:val="1"/>
      <w:marLeft w:val="0"/>
      <w:marRight w:val="0"/>
      <w:marTop w:val="0"/>
      <w:marBottom w:val="0"/>
      <w:divBdr>
        <w:top w:val="none" w:sz="0" w:space="0" w:color="auto"/>
        <w:left w:val="none" w:sz="0" w:space="0" w:color="auto"/>
        <w:bottom w:val="none" w:sz="0" w:space="0" w:color="auto"/>
        <w:right w:val="none" w:sz="0" w:space="0" w:color="auto"/>
      </w:divBdr>
    </w:div>
    <w:div w:id="131942610">
      <w:bodyDiv w:val="1"/>
      <w:marLeft w:val="0"/>
      <w:marRight w:val="0"/>
      <w:marTop w:val="0"/>
      <w:marBottom w:val="0"/>
      <w:divBdr>
        <w:top w:val="none" w:sz="0" w:space="0" w:color="auto"/>
        <w:left w:val="none" w:sz="0" w:space="0" w:color="auto"/>
        <w:bottom w:val="none" w:sz="0" w:space="0" w:color="auto"/>
        <w:right w:val="none" w:sz="0" w:space="0" w:color="auto"/>
      </w:divBdr>
    </w:div>
    <w:div w:id="140655537">
      <w:bodyDiv w:val="1"/>
      <w:marLeft w:val="0"/>
      <w:marRight w:val="0"/>
      <w:marTop w:val="0"/>
      <w:marBottom w:val="0"/>
      <w:divBdr>
        <w:top w:val="none" w:sz="0" w:space="0" w:color="auto"/>
        <w:left w:val="none" w:sz="0" w:space="0" w:color="auto"/>
        <w:bottom w:val="none" w:sz="0" w:space="0" w:color="auto"/>
        <w:right w:val="none" w:sz="0" w:space="0" w:color="auto"/>
      </w:divBdr>
    </w:div>
    <w:div w:id="143813652">
      <w:bodyDiv w:val="1"/>
      <w:marLeft w:val="0"/>
      <w:marRight w:val="0"/>
      <w:marTop w:val="0"/>
      <w:marBottom w:val="0"/>
      <w:divBdr>
        <w:top w:val="none" w:sz="0" w:space="0" w:color="auto"/>
        <w:left w:val="none" w:sz="0" w:space="0" w:color="auto"/>
        <w:bottom w:val="none" w:sz="0" w:space="0" w:color="auto"/>
        <w:right w:val="none" w:sz="0" w:space="0" w:color="auto"/>
      </w:divBdr>
    </w:div>
    <w:div w:id="157382666">
      <w:bodyDiv w:val="1"/>
      <w:marLeft w:val="0"/>
      <w:marRight w:val="0"/>
      <w:marTop w:val="0"/>
      <w:marBottom w:val="0"/>
      <w:divBdr>
        <w:top w:val="none" w:sz="0" w:space="0" w:color="auto"/>
        <w:left w:val="none" w:sz="0" w:space="0" w:color="auto"/>
        <w:bottom w:val="none" w:sz="0" w:space="0" w:color="auto"/>
        <w:right w:val="none" w:sz="0" w:space="0" w:color="auto"/>
      </w:divBdr>
    </w:div>
    <w:div w:id="166872895">
      <w:bodyDiv w:val="1"/>
      <w:marLeft w:val="0"/>
      <w:marRight w:val="0"/>
      <w:marTop w:val="0"/>
      <w:marBottom w:val="0"/>
      <w:divBdr>
        <w:top w:val="none" w:sz="0" w:space="0" w:color="auto"/>
        <w:left w:val="none" w:sz="0" w:space="0" w:color="auto"/>
        <w:bottom w:val="none" w:sz="0" w:space="0" w:color="auto"/>
        <w:right w:val="none" w:sz="0" w:space="0" w:color="auto"/>
      </w:divBdr>
    </w:div>
    <w:div w:id="167208663">
      <w:bodyDiv w:val="1"/>
      <w:marLeft w:val="0"/>
      <w:marRight w:val="0"/>
      <w:marTop w:val="0"/>
      <w:marBottom w:val="0"/>
      <w:divBdr>
        <w:top w:val="none" w:sz="0" w:space="0" w:color="auto"/>
        <w:left w:val="none" w:sz="0" w:space="0" w:color="auto"/>
        <w:bottom w:val="none" w:sz="0" w:space="0" w:color="auto"/>
        <w:right w:val="none" w:sz="0" w:space="0" w:color="auto"/>
      </w:divBdr>
    </w:div>
    <w:div w:id="173883242">
      <w:bodyDiv w:val="1"/>
      <w:marLeft w:val="0"/>
      <w:marRight w:val="0"/>
      <w:marTop w:val="0"/>
      <w:marBottom w:val="0"/>
      <w:divBdr>
        <w:top w:val="none" w:sz="0" w:space="0" w:color="auto"/>
        <w:left w:val="none" w:sz="0" w:space="0" w:color="auto"/>
        <w:bottom w:val="none" w:sz="0" w:space="0" w:color="auto"/>
        <w:right w:val="none" w:sz="0" w:space="0" w:color="auto"/>
      </w:divBdr>
    </w:div>
    <w:div w:id="201871345">
      <w:bodyDiv w:val="1"/>
      <w:marLeft w:val="0"/>
      <w:marRight w:val="0"/>
      <w:marTop w:val="0"/>
      <w:marBottom w:val="0"/>
      <w:divBdr>
        <w:top w:val="none" w:sz="0" w:space="0" w:color="auto"/>
        <w:left w:val="none" w:sz="0" w:space="0" w:color="auto"/>
        <w:bottom w:val="none" w:sz="0" w:space="0" w:color="auto"/>
        <w:right w:val="none" w:sz="0" w:space="0" w:color="auto"/>
      </w:divBdr>
    </w:div>
    <w:div w:id="206575783">
      <w:bodyDiv w:val="1"/>
      <w:marLeft w:val="0"/>
      <w:marRight w:val="0"/>
      <w:marTop w:val="0"/>
      <w:marBottom w:val="0"/>
      <w:divBdr>
        <w:top w:val="none" w:sz="0" w:space="0" w:color="auto"/>
        <w:left w:val="none" w:sz="0" w:space="0" w:color="auto"/>
        <w:bottom w:val="none" w:sz="0" w:space="0" w:color="auto"/>
        <w:right w:val="none" w:sz="0" w:space="0" w:color="auto"/>
      </w:divBdr>
    </w:div>
    <w:div w:id="220796729">
      <w:bodyDiv w:val="1"/>
      <w:marLeft w:val="0"/>
      <w:marRight w:val="0"/>
      <w:marTop w:val="0"/>
      <w:marBottom w:val="0"/>
      <w:divBdr>
        <w:top w:val="none" w:sz="0" w:space="0" w:color="auto"/>
        <w:left w:val="none" w:sz="0" w:space="0" w:color="auto"/>
        <w:bottom w:val="none" w:sz="0" w:space="0" w:color="auto"/>
        <w:right w:val="none" w:sz="0" w:space="0" w:color="auto"/>
      </w:divBdr>
    </w:div>
    <w:div w:id="226380595">
      <w:bodyDiv w:val="1"/>
      <w:marLeft w:val="0"/>
      <w:marRight w:val="0"/>
      <w:marTop w:val="0"/>
      <w:marBottom w:val="0"/>
      <w:divBdr>
        <w:top w:val="none" w:sz="0" w:space="0" w:color="auto"/>
        <w:left w:val="none" w:sz="0" w:space="0" w:color="auto"/>
        <w:bottom w:val="none" w:sz="0" w:space="0" w:color="auto"/>
        <w:right w:val="none" w:sz="0" w:space="0" w:color="auto"/>
      </w:divBdr>
    </w:div>
    <w:div w:id="229463202">
      <w:bodyDiv w:val="1"/>
      <w:marLeft w:val="0"/>
      <w:marRight w:val="0"/>
      <w:marTop w:val="0"/>
      <w:marBottom w:val="0"/>
      <w:divBdr>
        <w:top w:val="none" w:sz="0" w:space="0" w:color="auto"/>
        <w:left w:val="none" w:sz="0" w:space="0" w:color="auto"/>
        <w:bottom w:val="none" w:sz="0" w:space="0" w:color="auto"/>
        <w:right w:val="none" w:sz="0" w:space="0" w:color="auto"/>
      </w:divBdr>
    </w:div>
    <w:div w:id="252863084">
      <w:bodyDiv w:val="1"/>
      <w:marLeft w:val="0"/>
      <w:marRight w:val="0"/>
      <w:marTop w:val="0"/>
      <w:marBottom w:val="0"/>
      <w:divBdr>
        <w:top w:val="none" w:sz="0" w:space="0" w:color="auto"/>
        <w:left w:val="none" w:sz="0" w:space="0" w:color="auto"/>
        <w:bottom w:val="none" w:sz="0" w:space="0" w:color="auto"/>
        <w:right w:val="none" w:sz="0" w:space="0" w:color="auto"/>
      </w:divBdr>
    </w:div>
    <w:div w:id="260838007">
      <w:bodyDiv w:val="1"/>
      <w:marLeft w:val="0"/>
      <w:marRight w:val="0"/>
      <w:marTop w:val="0"/>
      <w:marBottom w:val="0"/>
      <w:divBdr>
        <w:top w:val="none" w:sz="0" w:space="0" w:color="auto"/>
        <w:left w:val="none" w:sz="0" w:space="0" w:color="auto"/>
        <w:bottom w:val="none" w:sz="0" w:space="0" w:color="auto"/>
        <w:right w:val="none" w:sz="0" w:space="0" w:color="auto"/>
      </w:divBdr>
    </w:div>
    <w:div w:id="265387208">
      <w:bodyDiv w:val="1"/>
      <w:marLeft w:val="0"/>
      <w:marRight w:val="0"/>
      <w:marTop w:val="0"/>
      <w:marBottom w:val="0"/>
      <w:divBdr>
        <w:top w:val="none" w:sz="0" w:space="0" w:color="auto"/>
        <w:left w:val="none" w:sz="0" w:space="0" w:color="auto"/>
        <w:bottom w:val="none" w:sz="0" w:space="0" w:color="auto"/>
        <w:right w:val="none" w:sz="0" w:space="0" w:color="auto"/>
      </w:divBdr>
    </w:div>
    <w:div w:id="270746366">
      <w:bodyDiv w:val="1"/>
      <w:marLeft w:val="0"/>
      <w:marRight w:val="0"/>
      <w:marTop w:val="0"/>
      <w:marBottom w:val="0"/>
      <w:divBdr>
        <w:top w:val="none" w:sz="0" w:space="0" w:color="auto"/>
        <w:left w:val="none" w:sz="0" w:space="0" w:color="auto"/>
        <w:bottom w:val="none" w:sz="0" w:space="0" w:color="auto"/>
        <w:right w:val="none" w:sz="0" w:space="0" w:color="auto"/>
      </w:divBdr>
    </w:div>
    <w:div w:id="270817548">
      <w:bodyDiv w:val="1"/>
      <w:marLeft w:val="0"/>
      <w:marRight w:val="0"/>
      <w:marTop w:val="0"/>
      <w:marBottom w:val="0"/>
      <w:divBdr>
        <w:top w:val="none" w:sz="0" w:space="0" w:color="auto"/>
        <w:left w:val="none" w:sz="0" w:space="0" w:color="auto"/>
        <w:bottom w:val="none" w:sz="0" w:space="0" w:color="auto"/>
        <w:right w:val="none" w:sz="0" w:space="0" w:color="auto"/>
      </w:divBdr>
    </w:div>
    <w:div w:id="281428424">
      <w:bodyDiv w:val="1"/>
      <w:marLeft w:val="0"/>
      <w:marRight w:val="0"/>
      <w:marTop w:val="0"/>
      <w:marBottom w:val="0"/>
      <w:divBdr>
        <w:top w:val="none" w:sz="0" w:space="0" w:color="auto"/>
        <w:left w:val="none" w:sz="0" w:space="0" w:color="auto"/>
        <w:bottom w:val="none" w:sz="0" w:space="0" w:color="auto"/>
        <w:right w:val="none" w:sz="0" w:space="0" w:color="auto"/>
      </w:divBdr>
    </w:div>
    <w:div w:id="291176450">
      <w:bodyDiv w:val="1"/>
      <w:marLeft w:val="0"/>
      <w:marRight w:val="0"/>
      <w:marTop w:val="0"/>
      <w:marBottom w:val="0"/>
      <w:divBdr>
        <w:top w:val="none" w:sz="0" w:space="0" w:color="auto"/>
        <w:left w:val="none" w:sz="0" w:space="0" w:color="auto"/>
        <w:bottom w:val="none" w:sz="0" w:space="0" w:color="auto"/>
        <w:right w:val="none" w:sz="0" w:space="0" w:color="auto"/>
      </w:divBdr>
    </w:div>
    <w:div w:id="293760470">
      <w:bodyDiv w:val="1"/>
      <w:marLeft w:val="0"/>
      <w:marRight w:val="0"/>
      <w:marTop w:val="0"/>
      <w:marBottom w:val="0"/>
      <w:divBdr>
        <w:top w:val="none" w:sz="0" w:space="0" w:color="auto"/>
        <w:left w:val="none" w:sz="0" w:space="0" w:color="auto"/>
        <w:bottom w:val="none" w:sz="0" w:space="0" w:color="auto"/>
        <w:right w:val="none" w:sz="0" w:space="0" w:color="auto"/>
      </w:divBdr>
    </w:div>
    <w:div w:id="306279498">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5231203">
      <w:bodyDiv w:val="1"/>
      <w:marLeft w:val="0"/>
      <w:marRight w:val="0"/>
      <w:marTop w:val="0"/>
      <w:marBottom w:val="0"/>
      <w:divBdr>
        <w:top w:val="none" w:sz="0" w:space="0" w:color="auto"/>
        <w:left w:val="none" w:sz="0" w:space="0" w:color="auto"/>
        <w:bottom w:val="none" w:sz="0" w:space="0" w:color="auto"/>
        <w:right w:val="none" w:sz="0" w:space="0" w:color="auto"/>
      </w:divBdr>
    </w:div>
    <w:div w:id="345594985">
      <w:bodyDiv w:val="1"/>
      <w:marLeft w:val="0"/>
      <w:marRight w:val="0"/>
      <w:marTop w:val="0"/>
      <w:marBottom w:val="0"/>
      <w:divBdr>
        <w:top w:val="none" w:sz="0" w:space="0" w:color="auto"/>
        <w:left w:val="none" w:sz="0" w:space="0" w:color="auto"/>
        <w:bottom w:val="none" w:sz="0" w:space="0" w:color="auto"/>
        <w:right w:val="none" w:sz="0" w:space="0" w:color="auto"/>
      </w:divBdr>
    </w:div>
    <w:div w:id="374696099">
      <w:bodyDiv w:val="1"/>
      <w:marLeft w:val="0"/>
      <w:marRight w:val="0"/>
      <w:marTop w:val="0"/>
      <w:marBottom w:val="0"/>
      <w:divBdr>
        <w:top w:val="none" w:sz="0" w:space="0" w:color="auto"/>
        <w:left w:val="none" w:sz="0" w:space="0" w:color="auto"/>
        <w:bottom w:val="none" w:sz="0" w:space="0" w:color="auto"/>
        <w:right w:val="none" w:sz="0" w:space="0" w:color="auto"/>
      </w:divBdr>
    </w:div>
    <w:div w:id="375473120">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3897843">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398216139">
      <w:bodyDiv w:val="1"/>
      <w:marLeft w:val="0"/>
      <w:marRight w:val="0"/>
      <w:marTop w:val="0"/>
      <w:marBottom w:val="0"/>
      <w:divBdr>
        <w:top w:val="none" w:sz="0" w:space="0" w:color="auto"/>
        <w:left w:val="none" w:sz="0" w:space="0" w:color="auto"/>
        <w:bottom w:val="none" w:sz="0" w:space="0" w:color="auto"/>
        <w:right w:val="none" w:sz="0" w:space="0" w:color="auto"/>
      </w:divBdr>
    </w:div>
    <w:div w:id="402533949">
      <w:bodyDiv w:val="1"/>
      <w:marLeft w:val="0"/>
      <w:marRight w:val="0"/>
      <w:marTop w:val="0"/>
      <w:marBottom w:val="0"/>
      <w:divBdr>
        <w:top w:val="none" w:sz="0" w:space="0" w:color="auto"/>
        <w:left w:val="none" w:sz="0" w:space="0" w:color="auto"/>
        <w:bottom w:val="none" w:sz="0" w:space="0" w:color="auto"/>
        <w:right w:val="none" w:sz="0" w:space="0" w:color="auto"/>
      </w:divBdr>
    </w:div>
    <w:div w:id="405346841">
      <w:bodyDiv w:val="1"/>
      <w:marLeft w:val="0"/>
      <w:marRight w:val="0"/>
      <w:marTop w:val="0"/>
      <w:marBottom w:val="0"/>
      <w:divBdr>
        <w:top w:val="none" w:sz="0" w:space="0" w:color="auto"/>
        <w:left w:val="none" w:sz="0" w:space="0" w:color="auto"/>
        <w:bottom w:val="none" w:sz="0" w:space="0" w:color="auto"/>
        <w:right w:val="none" w:sz="0" w:space="0" w:color="auto"/>
      </w:divBdr>
    </w:div>
    <w:div w:id="410547598">
      <w:bodyDiv w:val="1"/>
      <w:marLeft w:val="0"/>
      <w:marRight w:val="0"/>
      <w:marTop w:val="0"/>
      <w:marBottom w:val="0"/>
      <w:divBdr>
        <w:top w:val="none" w:sz="0" w:space="0" w:color="auto"/>
        <w:left w:val="none" w:sz="0" w:space="0" w:color="auto"/>
        <w:bottom w:val="none" w:sz="0" w:space="0" w:color="auto"/>
        <w:right w:val="none" w:sz="0" w:space="0" w:color="auto"/>
      </w:divBdr>
    </w:div>
    <w:div w:id="438522910">
      <w:bodyDiv w:val="1"/>
      <w:marLeft w:val="0"/>
      <w:marRight w:val="0"/>
      <w:marTop w:val="0"/>
      <w:marBottom w:val="0"/>
      <w:divBdr>
        <w:top w:val="none" w:sz="0" w:space="0" w:color="auto"/>
        <w:left w:val="none" w:sz="0" w:space="0" w:color="auto"/>
        <w:bottom w:val="none" w:sz="0" w:space="0" w:color="auto"/>
        <w:right w:val="none" w:sz="0" w:space="0" w:color="auto"/>
      </w:divBdr>
    </w:div>
    <w:div w:id="452748701">
      <w:bodyDiv w:val="1"/>
      <w:marLeft w:val="0"/>
      <w:marRight w:val="0"/>
      <w:marTop w:val="0"/>
      <w:marBottom w:val="0"/>
      <w:divBdr>
        <w:top w:val="none" w:sz="0" w:space="0" w:color="auto"/>
        <w:left w:val="none" w:sz="0" w:space="0" w:color="auto"/>
        <w:bottom w:val="none" w:sz="0" w:space="0" w:color="auto"/>
        <w:right w:val="none" w:sz="0" w:space="0" w:color="auto"/>
      </w:divBdr>
    </w:div>
    <w:div w:id="454180096">
      <w:bodyDiv w:val="1"/>
      <w:marLeft w:val="0"/>
      <w:marRight w:val="0"/>
      <w:marTop w:val="0"/>
      <w:marBottom w:val="0"/>
      <w:divBdr>
        <w:top w:val="none" w:sz="0" w:space="0" w:color="auto"/>
        <w:left w:val="none" w:sz="0" w:space="0" w:color="auto"/>
        <w:bottom w:val="none" w:sz="0" w:space="0" w:color="auto"/>
        <w:right w:val="none" w:sz="0" w:space="0" w:color="auto"/>
      </w:divBdr>
    </w:div>
    <w:div w:id="455023739">
      <w:bodyDiv w:val="1"/>
      <w:marLeft w:val="0"/>
      <w:marRight w:val="0"/>
      <w:marTop w:val="0"/>
      <w:marBottom w:val="0"/>
      <w:divBdr>
        <w:top w:val="none" w:sz="0" w:space="0" w:color="auto"/>
        <w:left w:val="none" w:sz="0" w:space="0" w:color="auto"/>
        <w:bottom w:val="none" w:sz="0" w:space="0" w:color="auto"/>
        <w:right w:val="none" w:sz="0" w:space="0" w:color="auto"/>
      </w:divBdr>
    </w:div>
    <w:div w:id="468203871">
      <w:bodyDiv w:val="1"/>
      <w:marLeft w:val="0"/>
      <w:marRight w:val="0"/>
      <w:marTop w:val="0"/>
      <w:marBottom w:val="0"/>
      <w:divBdr>
        <w:top w:val="none" w:sz="0" w:space="0" w:color="auto"/>
        <w:left w:val="none" w:sz="0" w:space="0" w:color="auto"/>
        <w:bottom w:val="none" w:sz="0" w:space="0" w:color="auto"/>
        <w:right w:val="none" w:sz="0" w:space="0" w:color="auto"/>
      </w:divBdr>
    </w:div>
    <w:div w:id="472987855">
      <w:bodyDiv w:val="1"/>
      <w:marLeft w:val="0"/>
      <w:marRight w:val="0"/>
      <w:marTop w:val="0"/>
      <w:marBottom w:val="0"/>
      <w:divBdr>
        <w:top w:val="none" w:sz="0" w:space="0" w:color="auto"/>
        <w:left w:val="none" w:sz="0" w:space="0" w:color="auto"/>
        <w:bottom w:val="none" w:sz="0" w:space="0" w:color="auto"/>
        <w:right w:val="none" w:sz="0" w:space="0" w:color="auto"/>
      </w:divBdr>
    </w:div>
    <w:div w:id="502400684">
      <w:bodyDiv w:val="1"/>
      <w:marLeft w:val="0"/>
      <w:marRight w:val="0"/>
      <w:marTop w:val="0"/>
      <w:marBottom w:val="0"/>
      <w:divBdr>
        <w:top w:val="none" w:sz="0" w:space="0" w:color="auto"/>
        <w:left w:val="none" w:sz="0" w:space="0" w:color="auto"/>
        <w:bottom w:val="none" w:sz="0" w:space="0" w:color="auto"/>
        <w:right w:val="none" w:sz="0" w:space="0" w:color="auto"/>
      </w:divBdr>
    </w:div>
    <w:div w:id="510032207">
      <w:bodyDiv w:val="1"/>
      <w:marLeft w:val="0"/>
      <w:marRight w:val="0"/>
      <w:marTop w:val="0"/>
      <w:marBottom w:val="0"/>
      <w:divBdr>
        <w:top w:val="none" w:sz="0" w:space="0" w:color="auto"/>
        <w:left w:val="none" w:sz="0" w:space="0" w:color="auto"/>
        <w:bottom w:val="none" w:sz="0" w:space="0" w:color="auto"/>
        <w:right w:val="none" w:sz="0" w:space="0" w:color="auto"/>
      </w:divBdr>
    </w:div>
    <w:div w:id="510490117">
      <w:bodyDiv w:val="1"/>
      <w:marLeft w:val="0"/>
      <w:marRight w:val="0"/>
      <w:marTop w:val="0"/>
      <w:marBottom w:val="0"/>
      <w:divBdr>
        <w:top w:val="none" w:sz="0" w:space="0" w:color="auto"/>
        <w:left w:val="none" w:sz="0" w:space="0" w:color="auto"/>
        <w:bottom w:val="none" w:sz="0" w:space="0" w:color="auto"/>
        <w:right w:val="none" w:sz="0" w:space="0" w:color="auto"/>
      </w:divBdr>
    </w:div>
    <w:div w:id="514342132">
      <w:bodyDiv w:val="1"/>
      <w:marLeft w:val="0"/>
      <w:marRight w:val="0"/>
      <w:marTop w:val="0"/>
      <w:marBottom w:val="0"/>
      <w:divBdr>
        <w:top w:val="none" w:sz="0" w:space="0" w:color="auto"/>
        <w:left w:val="none" w:sz="0" w:space="0" w:color="auto"/>
        <w:bottom w:val="none" w:sz="0" w:space="0" w:color="auto"/>
        <w:right w:val="none" w:sz="0" w:space="0" w:color="auto"/>
      </w:divBdr>
    </w:div>
    <w:div w:id="523835099">
      <w:bodyDiv w:val="1"/>
      <w:marLeft w:val="0"/>
      <w:marRight w:val="0"/>
      <w:marTop w:val="0"/>
      <w:marBottom w:val="0"/>
      <w:divBdr>
        <w:top w:val="none" w:sz="0" w:space="0" w:color="auto"/>
        <w:left w:val="none" w:sz="0" w:space="0" w:color="auto"/>
        <w:bottom w:val="none" w:sz="0" w:space="0" w:color="auto"/>
        <w:right w:val="none" w:sz="0" w:space="0" w:color="auto"/>
      </w:divBdr>
    </w:div>
    <w:div w:id="529411910">
      <w:bodyDiv w:val="1"/>
      <w:marLeft w:val="0"/>
      <w:marRight w:val="0"/>
      <w:marTop w:val="0"/>
      <w:marBottom w:val="0"/>
      <w:divBdr>
        <w:top w:val="none" w:sz="0" w:space="0" w:color="auto"/>
        <w:left w:val="none" w:sz="0" w:space="0" w:color="auto"/>
        <w:bottom w:val="none" w:sz="0" w:space="0" w:color="auto"/>
        <w:right w:val="none" w:sz="0" w:space="0" w:color="auto"/>
      </w:divBdr>
    </w:div>
    <w:div w:id="529688120">
      <w:bodyDiv w:val="1"/>
      <w:marLeft w:val="0"/>
      <w:marRight w:val="0"/>
      <w:marTop w:val="0"/>
      <w:marBottom w:val="0"/>
      <w:divBdr>
        <w:top w:val="none" w:sz="0" w:space="0" w:color="auto"/>
        <w:left w:val="none" w:sz="0" w:space="0" w:color="auto"/>
        <w:bottom w:val="none" w:sz="0" w:space="0" w:color="auto"/>
        <w:right w:val="none" w:sz="0" w:space="0" w:color="auto"/>
      </w:divBdr>
    </w:div>
    <w:div w:id="532546060">
      <w:bodyDiv w:val="1"/>
      <w:marLeft w:val="0"/>
      <w:marRight w:val="0"/>
      <w:marTop w:val="0"/>
      <w:marBottom w:val="0"/>
      <w:divBdr>
        <w:top w:val="none" w:sz="0" w:space="0" w:color="auto"/>
        <w:left w:val="none" w:sz="0" w:space="0" w:color="auto"/>
        <w:bottom w:val="none" w:sz="0" w:space="0" w:color="auto"/>
        <w:right w:val="none" w:sz="0" w:space="0" w:color="auto"/>
      </w:divBdr>
    </w:div>
    <w:div w:id="550312174">
      <w:bodyDiv w:val="1"/>
      <w:marLeft w:val="0"/>
      <w:marRight w:val="0"/>
      <w:marTop w:val="0"/>
      <w:marBottom w:val="0"/>
      <w:divBdr>
        <w:top w:val="none" w:sz="0" w:space="0" w:color="auto"/>
        <w:left w:val="none" w:sz="0" w:space="0" w:color="auto"/>
        <w:bottom w:val="none" w:sz="0" w:space="0" w:color="auto"/>
        <w:right w:val="none" w:sz="0" w:space="0" w:color="auto"/>
      </w:divBdr>
    </w:div>
    <w:div w:id="563640916">
      <w:bodyDiv w:val="1"/>
      <w:marLeft w:val="0"/>
      <w:marRight w:val="0"/>
      <w:marTop w:val="0"/>
      <w:marBottom w:val="0"/>
      <w:divBdr>
        <w:top w:val="none" w:sz="0" w:space="0" w:color="auto"/>
        <w:left w:val="none" w:sz="0" w:space="0" w:color="auto"/>
        <w:bottom w:val="none" w:sz="0" w:space="0" w:color="auto"/>
        <w:right w:val="none" w:sz="0" w:space="0" w:color="auto"/>
      </w:divBdr>
    </w:div>
    <w:div w:id="568535465">
      <w:bodyDiv w:val="1"/>
      <w:marLeft w:val="0"/>
      <w:marRight w:val="0"/>
      <w:marTop w:val="0"/>
      <w:marBottom w:val="0"/>
      <w:divBdr>
        <w:top w:val="none" w:sz="0" w:space="0" w:color="auto"/>
        <w:left w:val="none" w:sz="0" w:space="0" w:color="auto"/>
        <w:bottom w:val="none" w:sz="0" w:space="0" w:color="auto"/>
        <w:right w:val="none" w:sz="0" w:space="0" w:color="auto"/>
      </w:divBdr>
    </w:div>
    <w:div w:id="597979746">
      <w:bodyDiv w:val="1"/>
      <w:marLeft w:val="0"/>
      <w:marRight w:val="0"/>
      <w:marTop w:val="0"/>
      <w:marBottom w:val="0"/>
      <w:divBdr>
        <w:top w:val="none" w:sz="0" w:space="0" w:color="auto"/>
        <w:left w:val="none" w:sz="0" w:space="0" w:color="auto"/>
        <w:bottom w:val="none" w:sz="0" w:space="0" w:color="auto"/>
        <w:right w:val="none" w:sz="0" w:space="0" w:color="auto"/>
      </w:divBdr>
    </w:div>
    <w:div w:id="608392562">
      <w:bodyDiv w:val="1"/>
      <w:marLeft w:val="0"/>
      <w:marRight w:val="0"/>
      <w:marTop w:val="0"/>
      <w:marBottom w:val="0"/>
      <w:divBdr>
        <w:top w:val="none" w:sz="0" w:space="0" w:color="auto"/>
        <w:left w:val="none" w:sz="0" w:space="0" w:color="auto"/>
        <w:bottom w:val="none" w:sz="0" w:space="0" w:color="auto"/>
        <w:right w:val="none" w:sz="0" w:space="0" w:color="auto"/>
      </w:divBdr>
    </w:div>
    <w:div w:id="610861127">
      <w:bodyDiv w:val="1"/>
      <w:marLeft w:val="0"/>
      <w:marRight w:val="0"/>
      <w:marTop w:val="0"/>
      <w:marBottom w:val="0"/>
      <w:divBdr>
        <w:top w:val="none" w:sz="0" w:space="0" w:color="auto"/>
        <w:left w:val="none" w:sz="0" w:space="0" w:color="auto"/>
        <w:bottom w:val="none" w:sz="0" w:space="0" w:color="auto"/>
        <w:right w:val="none" w:sz="0" w:space="0" w:color="auto"/>
      </w:divBdr>
    </w:div>
    <w:div w:id="639531830">
      <w:bodyDiv w:val="1"/>
      <w:marLeft w:val="0"/>
      <w:marRight w:val="0"/>
      <w:marTop w:val="0"/>
      <w:marBottom w:val="0"/>
      <w:divBdr>
        <w:top w:val="none" w:sz="0" w:space="0" w:color="auto"/>
        <w:left w:val="none" w:sz="0" w:space="0" w:color="auto"/>
        <w:bottom w:val="none" w:sz="0" w:space="0" w:color="auto"/>
        <w:right w:val="none" w:sz="0" w:space="0" w:color="auto"/>
      </w:divBdr>
    </w:div>
    <w:div w:id="654796959">
      <w:bodyDiv w:val="1"/>
      <w:marLeft w:val="0"/>
      <w:marRight w:val="0"/>
      <w:marTop w:val="0"/>
      <w:marBottom w:val="0"/>
      <w:divBdr>
        <w:top w:val="none" w:sz="0" w:space="0" w:color="auto"/>
        <w:left w:val="none" w:sz="0" w:space="0" w:color="auto"/>
        <w:bottom w:val="none" w:sz="0" w:space="0" w:color="auto"/>
        <w:right w:val="none" w:sz="0" w:space="0" w:color="auto"/>
      </w:divBdr>
    </w:div>
    <w:div w:id="658534970">
      <w:bodyDiv w:val="1"/>
      <w:marLeft w:val="0"/>
      <w:marRight w:val="0"/>
      <w:marTop w:val="0"/>
      <w:marBottom w:val="0"/>
      <w:divBdr>
        <w:top w:val="none" w:sz="0" w:space="0" w:color="auto"/>
        <w:left w:val="none" w:sz="0" w:space="0" w:color="auto"/>
        <w:bottom w:val="none" w:sz="0" w:space="0" w:color="auto"/>
        <w:right w:val="none" w:sz="0" w:space="0" w:color="auto"/>
      </w:divBdr>
    </w:div>
    <w:div w:id="662197341">
      <w:bodyDiv w:val="1"/>
      <w:marLeft w:val="0"/>
      <w:marRight w:val="0"/>
      <w:marTop w:val="0"/>
      <w:marBottom w:val="0"/>
      <w:divBdr>
        <w:top w:val="none" w:sz="0" w:space="0" w:color="auto"/>
        <w:left w:val="none" w:sz="0" w:space="0" w:color="auto"/>
        <w:bottom w:val="none" w:sz="0" w:space="0" w:color="auto"/>
        <w:right w:val="none" w:sz="0" w:space="0" w:color="auto"/>
      </w:divBdr>
    </w:div>
    <w:div w:id="666783806">
      <w:bodyDiv w:val="1"/>
      <w:marLeft w:val="0"/>
      <w:marRight w:val="0"/>
      <w:marTop w:val="0"/>
      <w:marBottom w:val="0"/>
      <w:divBdr>
        <w:top w:val="none" w:sz="0" w:space="0" w:color="auto"/>
        <w:left w:val="none" w:sz="0" w:space="0" w:color="auto"/>
        <w:bottom w:val="none" w:sz="0" w:space="0" w:color="auto"/>
        <w:right w:val="none" w:sz="0" w:space="0" w:color="auto"/>
      </w:divBdr>
    </w:div>
    <w:div w:id="667439221">
      <w:bodyDiv w:val="1"/>
      <w:marLeft w:val="0"/>
      <w:marRight w:val="0"/>
      <w:marTop w:val="0"/>
      <w:marBottom w:val="0"/>
      <w:divBdr>
        <w:top w:val="none" w:sz="0" w:space="0" w:color="auto"/>
        <w:left w:val="none" w:sz="0" w:space="0" w:color="auto"/>
        <w:bottom w:val="none" w:sz="0" w:space="0" w:color="auto"/>
        <w:right w:val="none" w:sz="0" w:space="0" w:color="auto"/>
      </w:divBdr>
    </w:div>
    <w:div w:id="699356357">
      <w:bodyDiv w:val="1"/>
      <w:marLeft w:val="0"/>
      <w:marRight w:val="0"/>
      <w:marTop w:val="0"/>
      <w:marBottom w:val="0"/>
      <w:divBdr>
        <w:top w:val="none" w:sz="0" w:space="0" w:color="auto"/>
        <w:left w:val="none" w:sz="0" w:space="0" w:color="auto"/>
        <w:bottom w:val="none" w:sz="0" w:space="0" w:color="auto"/>
        <w:right w:val="none" w:sz="0" w:space="0" w:color="auto"/>
      </w:divBdr>
    </w:div>
    <w:div w:id="706640597">
      <w:bodyDiv w:val="1"/>
      <w:marLeft w:val="0"/>
      <w:marRight w:val="0"/>
      <w:marTop w:val="0"/>
      <w:marBottom w:val="0"/>
      <w:divBdr>
        <w:top w:val="none" w:sz="0" w:space="0" w:color="auto"/>
        <w:left w:val="none" w:sz="0" w:space="0" w:color="auto"/>
        <w:bottom w:val="none" w:sz="0" w:space="0" w:color="auto"/>
        <w:right w:val="none" w:sz="0" w:space="0" w:color="auto"/>
      </w:divBdr>
    </w:div>
    <w:div w:id="708844988">
      <w:bodyDiv w:val="1"/>
      <w:marLeft w:val="0"/>
      <w:marRight w:val="0"/>
      <w:marTop w:val="0"/>
      <w:marBottom w:val="0"/>
      <w:divBdr>
        <w:top w:val="none" w:sz="0" w:space="0" w:color="auto"/>
        <w:left w:val="none" w:sz="0" w:space="0" w:color="auto"/>
        <w:bottom w:val="none" w:sz="0" w:space="0" w:color="auto"/>
        <w:right w:val="none" w:sz="0" w:space="0" w:color="auto"/>
      </w:divBdr>
    </w:div>
    <w:div w:id="709112994">
      <w:bodyDiv w:val="1"/>
      <w:marLeft w:val="0"/>
      <w:marRight w:val="0"/>
      <w:marTop w:val="0"/>
      <w:marBottom w:val="0"/>
      <w:divBdr>
        <w:top w:val="none" w:sz="0" w:space="0" w:color="auto"/>
        <w:left w:val="none" w:sz="0" w:space="0" w:color="auto"/>
        <w:bottom w:val="none" w:sz="0" w:space="0" w:color="auto"/>
        <w:right w:val="none" w:sz="0" w:space="0" w:color="auto"/>
      </w:divBdr>
    </w:div>
    <w:div w:id="731585242">
      <w:bodyDiv w:val="1"/>
      <w:marLeft w:val="0"/>
      <w:marRight w:val="0"/>
      <w:marTop w:val="0"/>
      <w:marBottom w:val="0"/>
      <w:divBdr>
        <w:top w:val="none" w:sz="0" w:space="0" w:color="auto"/>
        <w:left w:val="none" w:sz="0" w:space="0" w:color="auto"/>
        <w:bottom w:val="none" w:sz="0" w:space="0" w:color="auto"/>
        <w:right w:val="none" w:sz="0" w:space="0" w:color="auto"/>
      </w:divBdr>
    </w:div>
    <w:div w:id="733552422">
      <w:bodyDiv w:val="1"/>
      <w:marLeft w:val="0"/>
      <w:marRight w:val="0"/>
      <w:marTop w:val="0"/>
      <w:marBottom w:val="0"/>
      <w:divBdr>
        <w:top w:val="none" w:sz="0" w:space="0" w:color="auto"/>
        <w:left w:val="none" w:sz="0" w:space="0" w:color="auto"/>
        <w:bottom w:val="none" w:sz="0" w:space="0" w:color="auto"/>
        <w:right w:val="none" w:sz="0" w:space="0" w:color="auto"/>
      </w:divBdr>
    </w:div>
    <w:div w:id="739330648">
      <w:bodyDiv w:val="1"/>
      <w:marLeft w:val="0"/>
      <w:marRight w:val="0"/>
      <w:marTop w:val="0"/>
      <w:marBottom w:val="0"/>
      <w:divBdr>
        <w:top w:val="none" w:sz="0" w:space="0" w:color="auto"/>
        <w:left w:val="none" w:sz="0" w:space="0" w:color="auto"/>
        <w:bottom w:val="none" w:sz="0" w:space="0" w:color="auto"/>
        <w:right w:val="none" w:sz="0" w:space="0" w:color="auto"/>
      </w:divBdr>
    </w:div>
    <w:div w:id="743722131">
      <w:bodyDiv w:val="1"/>
      <w:marLeft w:val="0"/>
      <w:marRight w:val="0"/>
      <w:marTop w:val="0"/>
      <w:marBottom w:val="0"/>
      <w:divBdr>
        <w:top w:val="none" w:sz="0" w:space="0" w:color="auto"/>
        <w:left w:val="none" w:sz="0" w:space="0" w:color="auto"/>
        <w:bottom w:val="none" w:sz="0" w:space="0" w:color="auto"/>
        <w:right w:val="none" w:sz="0" w:space="0" w:color="auto"/>
      </w:divBdr>
    </w:div>
    <w:div w:id="761222757">
      <w:bodyDiv w:val="1"/>
      <w:marLeft w:val="0"/>
      <w:marRight w:val="0"/>
      <w:marTop w:val="0"/>
      <w:marBottom w:val="0"/>
      <w:divBdr>
        <w:top w:val="none" w:sz="0" w:space="0" w:color="auto"/>
        <w:left w:val="none" w:sz="0" w:space="0" w:color="auto"/>
        <w:bottom w:val="none" w:sz="0" w:space="0" w:color="auto"/>
        <w:right w:val="none" w:sz="0" w:space="0" w:color="auto"/>
      </w:divBdr>
    </w:div>
    <w:div w:id="764351414">
      <w:bodyDiv w:val="1"/>
      <w:marLeft w:val="0"/>
      <w:marRight w:val="0"/>
      <w:marTop w:val="0"/>
      <w:marBottom w:val="0"/>
      <w:divBdr>
        <w:top w:val="none" w:sz="0" w:space="0" w:color="auto"/>
        <w:left w:val="none" w:sz="0" w:space="0" w:color="auto"/>
        <w:bottom w:val="none" w:sz="0" w:space="0" w:color="auto"/>
        <w:right w:val="none" w:sz="0" w:space="0" w:color="auto"/>
      </w:divBdr>
    </w:div>
    <w:div w:id="771826892">
      <w:bodyDiv w:val="1"/>
      <w:marLeft w:val="0"/>
      <w:marRight w:val="0"/>
      <w:marTop w:val="0"/>
      <w:marBottom w:val="0"/>
      <w:divBdr>
        <w:top w:val="none" w:sz="0" w:space="0" w:color="auto"/>
        <w:left w:val="none" w:sz="0" w:space="0" w:color="auto"/>
        <w:bottom w:val="none" w:sz="0" w:space="0" w:color="auto"/>
        <w:right w:val="none" w:sz="0" w:space="0" w:color="auto"/>
      </w:divBdr>
    </w:div>
    <w:div w:id="789133990">
      <w:bodyDiv w:val="1"/>
      <w:marLeft w:val="0"/>
      <w:marRight w:val="0"/>
      <w:marTop w:val="0"/>
      <w:marBottom w:val="0"/>
      <w:divBdr>
        <w:top w:val="none" w:sz="0" w:space="0" w:color="auto"/>
        <w:left w:val="none" w:sz="0" w:space="0" w:color="auto"/>
        <w:bottom w:val="none" w:sz="0" w:space="0" w:color="auto"/>
        <w:right w:val="none" w:sz="0" w:space="0" w:color="auto"/>
      </w:divBdr>
    </w:div>
    <w:div w:id="791755191">
      <w:bodyDiv w:val="1"/>
      <w:marLeft w:val="0"/>
      <w:marRight w:val="0"/>
      <w:marTop w:val="0"/>
      <w:marBottom w:val="0"/>
      <w:divBdr>
        <w:top w:val="none" w:sz="0" w:space="0" w:color="auto"/>
        <w:left w:val="none" w:sz="0" w:space="0" w:color="auto"/>
        <w:bottom w:val="none" w:sz="0" w:space="0" w:color="auto"/>
        <w:right w:val="none" w:sz="0" w:space="0" w:color="auto"/>
      </w:divBdr>
    </w:div>
    <w:div w:id="818107827">
      <w:bodyDiv w:val="1"/>
      <w:marLeft w:val="0"/>
      <w:marRight w:val="0"/>
      <w:marTop w:val="0"/>
      <w:marBottom w:val="0"/>
      <w:divBdr>
        <w:top w:val="none" w:sz="0" w:space="0" w:color="auto"/>
        <w:left w:val="none" w:sz="0" w:space="0" w:color="auto"/>
        <w:bottom w:val="none" w:sz="0" w:space="0" w:color="auto"/>
        <w:right w:val="none" w:sz="0" w:space="0" w:color="auto"/>
      </w:divBdr>
    </w:div>
    <w:div w:id="823084479">
      <w:bodyDiv w:val="1"/>
      <w:marLeft w:val="0"/>
      <w:marRight w:val="0"/>
      <w:marTop w:val="0"/>
      <w:marBottom w:val="0"/>
      <w:divBdr>
        <w:top w:val="none" w:sz="0" w:space="0" w:color="auto"/>
        <w:left w:val="none" w:sz="0" w:space="0" w:color="auto"/>
        <w:bottom w:val="none" w:sz="0" w:space="0" w:color="auto"/>
        <w:right w:val="none" w:sz="0" w:space="0" w:color="auto"/>
      </w:divBdr>
    </w:div>
    <w:div w:id="827018161">
      <w:bodyDiv w:val="1"/>
      <w:marLeft w:val="0"/>
      <w:marRight w:val="0"/>
      <w:marTop w:val="0"/>
      <w:marBottom w:val="0"/>
      <w:divBdr>
        <w:top w:val="none" w:sz="0" w:space="0" w:color="auto"/>
        <w:left w:val="none" w:sz="0" w:space="0" w:color="auto"/>
        <w:bottom w:val="none" w:sz="0" w:space="0" w:color="auto"/>
        <w:right w:val="none" w:sz="0" w:space="0" w:color="auto"/>
      </w:divBdr>
    </w:div>
    <w:div w:id="829828430">
      <w:bodyDiv w:val="1"/>
      <w:marLeft w:val="0"/>
      <w:marRight w:val="0"/>
      <w:marTop w:val="0"/>
      <w:marBottom w:val="0"/>
      <w:divBdr>
        <w:top w:val="none" w:sz="0" w:space="0" w:color="auto"/>
        <w:left w:val="none" w:sz="0" w:space="0" w:color="auto"/>
        <w:bottom w:val="none" w:sz="0" w:space="0" w:color="auto"/>
        <w:right w:val="none" w:sz="0" w:space="0" w:color="auto"/>
      </w:divBdr>
    </w:div>
    <w:div w:id="846603546">
      <w:bodyDiv w:val="1"/>
      <w:marLeft w:val="0"/>
      <w:marRight w:val="0"/>
      <w:marTop w:val="0"/>
      <w:marBottom w:val="0"/>
      <w:divBdr>
        <w:top w:val="none" w:sz="0" w:space="0" w:color="auto"/>
        <w:left w:val="none" w:sz="0" w:space="0" w:color="auto"/>
        <w:bottom w:val="none" w:sz="0" w:space="0" w:color="auto"/>
        <w:right w:val="none" w:sz="0" w:space="0" w:color="auto"/>
      </w:divBdr>
    </w:div>
    <w:div w:id="848910180">
      <w:bodyDiv w:val="1"/>
      <w:marLeft w:val="0"/>
      <w:marRight w:val="0"/>
      <w:marTop w:val="0"/>
      <w:marBottom w:val="0"/>
      <w:divBdr>
        <w:top w:val="none" w:sz="0" w:space="0" w:color="auto"/>
        <w:left w:val="none" w:sz="0" w:space="0" w:color="auto"/>
        <w:bottom w:val="none" w:sz="0" w:space="0" w:color="auto"/>
        <w:right w:val="none" w:sz="0" w:space="0" w:color="auto"/>
      </w:divBdr>
    </w:div>
    <w:div w:id="864556649">
      <w:bodyDiv w:val="1"/>
      <w:marLeft w:val="0"/>
      <w:marRight w:val="0"/>
      <w:marTop w:val="0"/>
      <w:marBottom w:val="0"/>
      <w:divBdr>
        <w:top w:val="none" w:sz="0" w:space="0" w:color="auto"/>
        <w:left w:val="none" w:sz="0" w:space="0" w:color="auto"/>
        <w:bottom w:val="none" w:sz="0" w:space="0" w:color="auto"/>
        <w:right w:val="none" w:sz="0" w:space="0" w:color="auto"/>
      </w:divBdr>
    </w:div>
    <w:div w:id="869495642">
      <w:bodyDiv w:val="1"/>
      <w:marLeft w:val="0"/>
      <w:marRight w:val="0"/>
      <w:marTop w:val="0"/>
      <w:marBottom w:val="0"/>
      <w:divBdr>
        <w:top w:val="none" w:sz="0" w:space="0" w:color="auto"/>
        <w:left w:val="none" w:sz="0" w:space="0" w:color="auto"/>
        <w:bottom w:val="none" w:sz="0" w:space="0" w:color="auto"/>
        <w:right w:val="none" w:sz="0" w:space="0" w:color="auto"/>
      </w:divBdr>
    </w:div>
    <w:div w:id="883440621">
      <w:bodyDiv w:val="1"/>
      <w:marLeft w:val="0"/>
      <w:marRight w:val="0"/>
      <w:marTop w:val="0"/>
      <w:marBottom w:val="0"/>
      <w:divBdr>
        <w:top w:val="none" w:sz="0" w:space="0" w:color="auto"/>
        <w:left w:val="none" w:sz="0" w:space="0" w:color="auto"/>
        <w:bottom w:val="none" w:sz="0" w:space="0" w:color="auto"/>
        <w:right w:val="none" w:sz="0" w:space="0" w:color="auto"/>
      </w:divBdr>
    </w:div>
    <w:div w:id="896940173">
      <w:bodyDiv w:val="1"/>
      <w:marLeft w:val="0"/>
      <w:marRight w:val="0"/>
      <w:marTop w:val="0"/>
      <w:marBottom w:val="0"/>
      <w:divBdr>
        <w:top w:val="none" w:sz="0" w:space="0" w:color="auto"/>
        <w:left w:val="none" w:sz="0" w:space="0" w:color="auto"/>
        <w:bottom w:val="none" w:sz="0" w:space="0" w:color="auto"/>
        <w:right w:val="none" w:sz="0" w:space="0" w:color="auto"/>
      </w:divBdr>
    </w:div>
    <w:div w:id="908540767">
      <w:bodyDiv w:val="1"/>
      <w:marLeft w:val="0"/>
      <w:marRight w:val="0"/>
      <w:marTop w:val="0"/>
      <w:marBottom w:val="0"/>
      <w:divBdr>
        <w:top w:val="none" w:sz="0" w:space="0" w:color="auto"/>
        <w:left w:val="none" w:sz="0" w:space="0" w:color="auto"/>
        <w:bottom w:val="none" w:sz="0" w:space="0" w:color="auto"/>
        <w:right w:val="none" w:sz="0" w:space="0" w:color="auto"/>
      </w:divBdr>
    </w:div>
    <w:div w:id="920483521">
      <w:bodyDiv w:val="1"/>
      <w:marLeft w:val="0"/>
      <w:marRight w:val="0"/>
      <w:marTop w:val="0"/>
      <w:marBottom w:val="0"/>
      <w:divBdr>
        <w:top w:val="none" w:sz="0" w:space="0" w:color="auto"/>
        <w:left w:val="none" w:sz="0" w:space="0" w:color="auto"/>
        <w:bottom w:val="none" w:sz="0" w:space="0" w:color="auto"/>
        <w:right w:val="none" w:sz="0" w:space="0" w:color="auto"/>
      </w:divBdr>
    </w:div>
    <w:div w:id="921305163">
      <w:bodyDiv w:val="1"/>
      <w:marLeft w:val="0"/>
      <w:marRight w:val="0"/>
      <w:marTop w:val="0"/>
      <w:marBottom w:val="0"/>
      <w:divBdr>
        <w:top w:val="none" w:sz="0" w:space="0" w:color="auto"/>
        <w:left w:val="none" w:sz="0" w:space="0" w:color="auto"/>
        <w:bottom w:val="none" w:sz="0" w:space="0" w:color="auto"/>
        <w:right w:val="none" w:sz="0" w:space="0" w:color="auto"/>
      </w:divBdr>
    </w:div>
    <w:div w:id="925070064">
      <w:bodyDiv w:val="1"/>
      <w:marLeft w:val="0"/>
      <w:marRight w:val="0"/>
      <w:marTop w:val="0"/>
      <w:marBottom w:val="0"/>
      <w:divBdr>
        <w:top w:val="none" w:sz="0" w:space="0" w:color="auto"/>
        <w:left w:val="none" w:sz="0" w:space="0" w:color="auto"/>
        <w:bottom w:val="none" w:sz="0" w:space="0" w:color="auto"/>
        <w:right w:val="none" w:sz="0" w:space="0" w:color="auto"/>
      </w:divBdr>
    </w:div>
    <w:div w:id="926157033">
      <w:bodyDiv w:val="1"/>
      <w:marLeft w:val="0"/>
      <w:marRight w:val="0"/>
      <w:marTop w:val="0"/>
      <w:marBottom w:val="0"/>
      <w:divBdr>
        <w:top w:val="none" w:sz="0" w:space="0" w:color="auto"/>
        <w:left w:val="none" w:sz="0" w:space="0" w:color="auto"/>
        <w:bottom w:val="none" w:sz="0" w:space="0" w:color="auto"/>
        <w:right w:val="none" w:sz="0" w:space="0" w:color="auto"/>
      </w:divBdr>
    </w:div>
    <w:div w:id="926235940">
      <w:bodyDiv w:val="1"/>
      <w:marLeft w:val="0"/>
      <w:marRight w:val="0"/>
      <w:marTop w:val="0"/>
      <w:marBottom w:val="0"/>
      <w:divBdr>
        <w:top w:val="none" w:sz="0" w:space="0" w:color="auto"/>
        <w:left w:val="none" w:sz="0" w:space="0" w:color="auto"/>
        <w:bottom w:val="none" w:sz="0" w:space="0" w:color="auto"/>
        <w:right w:val="none" w:sz="0" w:space="0" w:color="auto"/>
      </w:divBdr>
    </w:div>
    <w:div w:id="935864042">
      <w:bodyDiv w:val="1"/>
      <w:marLeft w:val="0"/>
      <w:marRight w:val="0"/>
      <w:marTop w:val="0"/>
      <w:marBottom w:val="0"/>
      <w:divBdr>
        <w:top w:val="none" w:sz="0" w:space="0" w:color="auto"/>
        <w:left w:val="none" w:sz="0" w:space="0" w:color="auto"/>
        <w:bottom w:val="none" w:sz="0" w:space="0" w:color="auto"/>
        <w:right w:val="none" w:sz="0" w:space="0" w:color="auto"/>
      </w:divBdr>
    </w:div>
    <w:div w:id="939869938">
      <w:bodyDiv w:val="1"/>
      <w:marLeft w:val="0"/>
      <w:marRight w:val="0"/>
      <w:marTop w:val="0"/>
      <w:marBottom w:val="0"/>
      <w:divBdr>
        <w:top w:val="none" w:sz="0" w:space="0" w:color="auto"/>
        <w:left w:val="none" w:sz="0" w:space="0" w:color="auto"/>
        <w:bottom w:val="none" w:sz="0" w:space="0" w:color="auto"/>
        <w:right w:val="none" w:sz="0" w:space="0" w:color="auto"/>
      </w:divBdr>
    </w:div>
    <w:div w:id="957494250">
      <w:bodyDiv w:val="1"/>
      <w:marLeft w:val="0"/>
      <w:marRight w:val="0"/>
      <w:marTop w:val="0"/>
      <w:marBottom w:val="0"/>
      <w:divBdr>
        <w:top w:val="none" w:sz="0" w:space="0" w:color="auto"/>
        <w:left w:val="none" w:sz="0" w:space="0" w:color="auto"/>
        <w:bottom w:val="none" w:sz="0" w:space="0" w:color="auto"/>
        <w:right w:val="none" w:sz="0" w:space="0" w:color="auto"/>
      </w:divBdr>
    </w:div>
    <w:div w:id="961808071">
      <w:bodyDiv w:val="1"/>
      <w:marLeft w:val="0"/>
      <w:marRight w:val="0"/>
      <w:marTop w:val="0"/>
      <w:marBottom w:val="0"/>
      <w:divBdr>
        <w:top w:val="none" w:sz="0" w:space="0" w:color="auto"/>
        <w:left w:val="none" w:sz="0" w:space="0" w:color="auto"/>
        <w:bottom w:val="none" w:sz="0" w:space="0" w:color="auto"/>
        <w:right w:val="none" w:sz="0" w:space="0" w:color="auto"/>
      </w:divBdr>
    </w:div>
    <w:div w:id="969822030">
      <w:bodyDiv w:val="1"/>
      <w:marLeft w:val="0"/>
      <w:marRight w:val="0"/>
      <w:marTop w:val="0"/>
      <w:marBottom w:val="0"/>
      <w:divBdr>
        <w:top w:val="none" w:sz="0" w:space="0" w:color="auto"/>
        <w:left w:val="none" w:sz="0" w:space="0" w:color="auto"/>
        <w:bottom w:val="none" w:sz="0" w:space="0" w:color="auto"/>
        <w:right w:val="none" w:sz="0" w:space="0" w:color="auto"/>
      </w:divBdr>
    </w:div>
    <w:div w:id="973293717">
      <w:bodyDiv w:val="1"/>
      <w:marLeft w:val="0"/>
      <w:marRight w:val="0"/>
      <w:marTop w:val="0"/>
      <w:marBottom w:val="0"/>
      <w:divBdr>
        <w:top w:val="none" w:sz="0" w:space="0" w:color="auto"/>
        <w:left w:val="none" w:sz="0" w:space="0" w:color="auto"/>
        <w:bottom w:val="none" w:sz="0" w:space="0" w:color="auto"/>
        <w:right w:val="none" w:sz="0" w:space="0" w:color="auto"/>
      </w:divBdr>
    </w:div>
    <w:div w:id="978801036">
      <w:bodyDiv w:val="1"/>
      <w:marLeft w:val="0"/>
      <w:marRight w:val="0"/>
      <w:marTop w:val="0"/>
      <w:marBottom w:val="0"/>
      <w:divBdr>
        <w:top w:val="none" w:sz="0" w:space="0" w:color="auto"/>
        <w:left w:val="none" w:sz="0" w:space="0" w:color="auto"/>
        <w:bottom w:val="none" w:sz="0" w:space="0" w:color="auto"/>
        <w:right w:val="none" w:sz="0" w:space="0" w:color="auto"/>
      </w:divBdr>
    </w:div>
    <w:div w:id="984119183">
      <w:bodyDiv w:val="1"/>
      <w:marLeft w:val="0"/>
      <w:marRight w:val="0"/>
      <w:marTop w:val="0"/>
      <w:marBottom w:val="0"/>
      <w:divBdr>
        <w:top w:val="none" w:sz="0" w:space="0" w:color="auto"/>
        <w:left w:val="none" w:sz="0" w:space="0" w:color="auto"/>
        <w:bottom w:val="none" w:sz="0" w:space="0" w:color="auto"/>
        <w:right w:val="none" w:sz="0" w:space="0" w:color="auto"/>
      </w:divBdr>
    </w:div>
    <w:div w:id="1011104761">
      <w:bodyDiv w:val="1"/>
      <w:marLeft w:val="0"/>
      <w:marRight w:val="0"/>
      <w:marTop w:val="0"/>
      <w:marBottom w:val="0"/>
      <w:divBdr>
        <w:top w:val="none" w:sz="0" w:space="0" w:color="auto"/>
        <w:left w:val="none" w:sz="0" w:space="0" w:color="auto"/>
        <w:bottom w:val="none" w:sz="0" w:space="0" w:color="auto"/>
        <w:right w:val="none" w:sz="0" w:space="0" w:color="auto"/>
      </w:divBdr>
    </w:div>
    <w:div w:id="1012948777">
      <w:bodyDiv w:val="1"/>
      <w:marLeft w:val="0"/>
      <w:marRight w:val="0"/>
      <w:marTop w:val="0"/>
      <w:marBottom w:val="0"/>
      <w:divBdr>
        <w:top w:val="none" w:sz="0" w:space="0" w:color="auto"/>
        <w:left w:val="none" w:sz="0" w:space="0" w:color="auto"/>
        <w:bottom w:val="none" w:sz="0" w:space="0" w:color="auto"/>
        <w:right w:val="none" w:sz="0" w:space="0" w:color="auto"/>
      </w:divBdr>
    </w:div>
    <w:div w:id="1012954895">
      <w:bodyDiv w:val="1"/>
      <w:marLeft w:val="0"/>
      <w:marRight w:val="0"/>
      <w:marTop w:val="0"/>
      <w:marBottom w:val="0"/>
      <w:divBdr>
        <w:top w:val="none" w:sz="0" w:space="0" w:color="auto"/>
        <w:left w:val="none" w:sz="0" w:space="0" w:color="auto"/>
        <w:bottom w:val="none" w:sz="0" w:space="0" w:color="auto"/>
        <w:right w:val="none" w:sz="0" w:space="0" w:color="auto"/>
      </w:divBdr>
    </w:div>
    <w:div w:id="1014380895">
      <w:bodyDiv w:val="1"/>
      <w:marLeft w:val="0"/>
      <w:marRight w:val="0"/>
      <w:marTop w:val="0"/>
      <w:marBottom w:val="0"/>
      <w:divBdr>
        <w:top w:val="none" w:sz="0" w:space="0" w:color="auto"/>
        <w:left w:val="none" w:sz="0" w:space="0" w:color="auto"/>
        <w:bottom w:val="none" w:sz="0" w:space="0" w:color="auto"/>
        <w:right w:val="none" w:sz="0" w:space="0" w:color="auto"/>
      </w:divBdr>
    </w:div>
    <w:div w:id="1021325378">
      <w:bodyDiv w:val="1"/>
      <w:marLeft w:val="0"/>
      <w:marRight w:val="0"/>
      <w:marTop w:val="0"/>
      <w:marBottom w:val="0"/>
      <w:divBdr>
        <w:top w:val="none" w:sz="0" w:space="0" w:color="auto"/>
        <w:left w:val="none" w:sz="0" w:space="0" w:color="auto"/>
        <w:bottom w:val="none" w:sz="0" w:space="0" w:color="auto"/>
        <w:right w:val="none" w:sz="0" w:space="0" w:color="auto"/>
      </w:divBdr>
    </w:div>
    <w:div w:id="1029531535">
      <w:bodyDiv w:val="1"/>
      <w:marLeft w:val="0"/>
      <w:marRight w:val="0"/>
      <w:marTop w:val="0"/>
      <w:marBottom w:val="0"/>
      <w:divBdr>
        <w:top w:val="none" w:sz="0" w:space="0" w:color="auto"/>
        <w:left w:val="none" w:sz="0" w:space="0" w:color="auto"/>
        <w:bottom w:val="none" w:sz="0" w:space="0" w:color="auto"/>
        <w:right w:val="none" w:sz="0" w:space="0" w:color="auto"/>
      </w:divBdr>
    </w:div>
    <w:div w:id="1046686256">
      <w:bodyDiv w:val="1"/>
      <w:marLeft w:val="0"/>
      <w:marRight w:val="0"/>
      <w:marTop w:val="0"/>
      <w:marBottom w:val="0"/>
      <w:divBdr>
        <w:top w:val="none" w:sz="0" w:space="0" w:color="auto"/>
        <w:left w:val="none" w:sz="0" w:space="0" w:color="auto"/>
        <w:bottom w:val="none" w:sz="0" w:space="0" w:color="auto"/>
        <w:right w:val="none" w:sz="0" w:space="0" w:color="auto"/>
      </w:divBdr>
    </w:div>
    <w:div w:id="1049184555">
      <w:bodyDiv w:val="1"/>
      <w:marLeft w:val="0"/>
      <w:marRight w:val="0"/>
      <w:marTop w:val="0"/>
      <w:marBottom w:val="0"/>
      <w:divBdr>
        <w:top w:val="none" w:sz="0" w:space="0" w:color="auto"/>
        <w:left w:val="none" w:sz="0" w:space="0" w:color="auto"/>
        <w:bottom w:val="none" w:sz="0" w:space="0" w:color="auto"/>
        <w:right w:val="none" w:sz="0" w:space="0" w:color="auto"/>
      </w:divBdr>
    </w:div>
    <w:div w:id="1052658433">
      <w:bodyDiv w:val="1"/>
      <w:marLeft w:val="0"/>
      <w:marRight w:val="0"/>
      <w:marTop w:val="0"/>
      <w:marBottom w:val="0"/>
      <w:divBdr>
        <w:top w:val="none" w:sz="0" w:space="0" w:color="auto"/>
        <w:left w:val="none" w:sz="0" w:space="0" w:color="auto"/>
        <w:bottom w:val="none" w:sz="0" w:space="0" w:color="auto"/>
        <w:right w:val="none" w:sz="0" w:space="0" w:color="auto"/>
      </w:divBdr>
    </w:div>
    <w:div w:id="1062172563">
      <w:bodyDiv w:val="1"/>
      <w:marLeft w:val="0"/>
      <w:marRight w:val="0"/>
      <w:marTop w:val="0"/>
      <w:marBottom w:val="0"/>
      <w:divBdr>
        <w:top w:val="none" w:sz="0" w:space="0" w:color="auto"/>
        <w:left w:val="none" w:sz="0" w:space="0" w:color="auto"/>
        <w:bottom w:val="none" w:sz="0" w:space="0" w:color="auto"/>
        <w:right w:val="none" w:sz="0" w:space="0" w:color="auto"/>
      </w:divBdr>
    </w:div>
    <w:div w:id="1082147488">
      <w:bodyDiv w:val="1"/>
      <w:marLeft w:val="0"/>
      <w:marRight w:val="0"/>
      <w:marTop w:val="0"/>
      <w:marBottom w:val="0"/>
      <w:divBdr>
        <w:top w:val="none" w:sz="0" w:space="0" w:color="auto"/>
        <w:left w:val="none" w:sz="0" w:space="0" w:color="auto"/>
        <w:bottom w:val="none" w:sz="0" w:space="0" w:color="auto"/>
        <w:right w:val="none" w:sz="0" w:space="0" w:color="auto"/>
      </w:divBdr>
    </w:div>
    <w:div w:id="1086264621">
      <w:bodyDiv w:val="1"/>
      <w:marLeft w:val="0"/>
      <w:marRight w:val="0"/>
      <w:marTop w:val="0"/>
      <w:marBottom w:val="0"/>
      <w:divBdr>
        <w:top w:val="none" w:sz="0" w:space="0" w:color="auto"/>
        <w:left w:val="none" w:sz="0" w:space="0" w:color="auto"/>
        <w:bottom w:val="none" w:sz="0" w:space="0" w:color="auto"/>
        <w:right w:val="none" w:sz="0" w:space="0" w:color="auto"/>
      </w:divBdr>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109081685">
      <w:bodyDiv w:val="1"/>
      <w:marLeft w:val="0"/>
      <w:marRight w:val="0"/>
      <w:marTop w:val="0"/>
      <w:marBottom w:val="0"/>
      <w:divBdr>
        <w:top w:val="none" w:sz="0" w:space="0" w:color="auto"/>
        <w:left w:val="none" w:sz="0" w:space="0" w:color="auto"/>
        <w:bottom w:val="none" w:sz="0" w:space="0" w:color="auto"/>
        <w:right w:val="none" w:sz="0" w:space="0" w:color="auto"/>
      </w:divBdr>
    </w:div>
    <w:div w:id="1111239806">
      <w:bodyDiv w:val="1"/>
      <w:marLeft w:val="0"/>
      <w:marRight w:val="0"/>
      <w:marTop w:val="0"/>
      <w:marBottom w:val="0"/>
      <w:divBdr>
        <w:top w:val="none" w:sz="0" w:space="0" w:color="auto"/>
        <w:left w:val="none" w:sz="0" w:space="0" w:color="auto"/>
        <w:bottom w:val="none" w:sz="0" w:space="0" w:color="auto"/>
        <w:right w:val="none" w:sz="0" w:space="0" w:color="auto"/>
      </w:divBdr>
    </w:div>
    <w:div w:id="1113406872">
      <w:bodyDiv w:val="1"/>
      <w:marLeft w:val="0"/>
      <w:marRight w:val="0"/>
      <w:marTop w:val="0"/>
      <w:marBottom w:val="0"/>
      <w:divBdr>
        <w:top w:val="none" w:sz="0" w:space="0" w:color="auto"/>
        <w:left w:val="none" w:sz="0" w:space="0" w:color="auto"/>
        <w:bottom w:val="none" w:sz="0" w:space="0" w:color="auto"/>
        <w:right w:val="none" w:sz="0" w:space="0" w:color="auto"/>
      </w:divBdr>
    </w:div>
    <w:div w:id="1115295107">
      <w:bodyDiv w:val="1"/>
      <w:marLeft w:val="0"/>
      <w:marRight w:val="0"/>
      <w:marTop w:val="0"/>
      <w:marBottom w:val="0"/>
      <w:divBdr>
        <w:top w:val="none" w:sz="0" w:space="0" w:color="auto"/>
        <w:left w:val="none" w:sz="0" w:space="0" w:color="auto"/>
        <w:bottom w:val="none" w:sz="0" w:space="0" w:color="auto"/>
        <w:right w:val="none" w:sz="0" w:space="0" w:color="auto"/>
      </w:divBdr>
    </w:div>
    <w:div w:id="1123958547">
      <w:bodyDiv w:val="1"/>
      <w:marLeft w:val="0"/>
      <w:marRight w:val="0"/>
      <w:marTop w:val="0"/>
      <w:marBottom w:val="0"/>
      <w:divBdr>
        <w:top w:val="none" w:sz="0" w:space="0" w:color="auto"/>
        <w:left w:val="none" w:sz="0" w:space="0" w:color="auto"/>
        <w:bottom w:val="none" w:sz="0" w:space="0" w:color="auto"/>
        <w:right w:val="none" w:sz="0" w:space="0" w:color="auto"/>
      </w:divBdr>
    </w:div>
    <w:div w:id="1127972519">
      <w:bodyDiv w:val="1"/>
      <w:marLeft w:val="0"/>
      <w:marRight w:val="0"/>
      <w:marTop w:val="0"/>
      <w:marBottom w:val="0"/>
      <w:divBdr>
        <w:top w:val="none" w:sz="0" w:space="0" w:color="auto"/>
        <w:left w:val="none" w:sz="0" w:space="0" w:color="auto"/>
        <w:bottom w:val="none" w:sz="0" w:space="0" w:color="auto"/>
        <w:right w:val="none" w:sz="0" w:space="0" w:color="auto"/>
      </w:divBdr>
    </w:div>
    <w:div w:id="1152941101">
      <w:bodyDiv w:val="1"/>
      <w:marLeft w:val="0"/>
      <w:marRight w:val="0"/>
      <w:marTop w:val="0"/>
      <w:marBottom w:val="0"/>
      <w:divBdr>
        <w:top w:val="none" w:sz="0" w:space="0" w:color="auto"/>
        <w:left w:val="none" w:sz="0" w:space="0" w:color="auto"/>
        <w:bottom w:val="none" w:sz="0" w:space="0" w:color="auto"/>
        <w:right w:val="none" w:sz="0" w:space="0" w:color="auto"/>
      </w:divBdr>
    </w:div>
    <w:div w:id="1164516129">
      <w:bodyDiv w:val="1"/>
      <w:marLeft w:val="0"/>
      <w:marRight w:val="0"/>
      <w:marTop w:val="0"/>
      <w:marBottom w:val="0"/>
      <w:divBdr>
        <w:top w:val="none" w:sz="0" w:space="0" w:color="auto"/>
        <w:left w:val="none" w:sz="0" w:space="0" w:color="auto"/>
        <w:bottom w:val="none" w:sz="0" w:space="0" w:color="auto"/>
        <w:right w:val="none" w:sz="0" w:space="0" w:color="auto"/>
      </w:divBdr>
    </w:div>
    <w:div w:id="1166629654">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171289025">
      <w:bodyDiv w:val="1"/>
      <w:marLeft w:val="0"/>
      <w:marRight w:val="0"/>
      <w:marTop w:val="0"/>
      <w:marBottom w:val="0"/>
      <w:divBdr>
        <w:top w:val="none" w:sz="0" w:space="0" w:color="auto"/>
        <w:left w:val="none" w:sz="0" w:space="0" w:color="auto"/>
        <w:bottom w:val="none" w:sz="0" w:space="0" w:color="auto"/>
        <w:right w:val="none" w:sz="0" w:space="0" w:color="auto"/>
      </w:divBdr>
    </w:div>
    <w:div w:id="1187865018">
      <w:bodyDiv w:val="1"/>
      <w:marLeft w:val="0"/>
      <w:marRight w:val="0"/>
      <w:marTop w:val="0"/>
      <w:marBottom w:val="0"/>
      <w:divBdr>
        <w:top w:val="none" w:sz="0" w:space="0" w:color="auto"/>
        <w:left w:val="none" w:sz="0" w:space="0" w:color="auto"/>
        <w:bottom w:val="none" w:sz="0" w:space="0" w:color="auto"/>
        <w:right w:val="none" w:sz="0" w:space="0" w:color="auto"/>
      </w:divBdr>
    </w:div>
    <w:div w:id="1191723101">
      <w:bodyDiv w:val="1"/>
      <w:marLeft w:val="0"/>
      <w:marRight w:val="0"/>
      <w:marTop w:val="0"/>
      <w:marBottom w:val="0"/>
      <w:divBdr>
        <w:top w:val="none" w:sz="0" w:space="0" w:color="auto"/>
        <w:left w:val="none" w:sz="0" w:space="0" w:color="auto"/>
        <w:bottom w:val="none" w:sz="0" w:space="0" w:color="auto"/>
        <w:right w:val="none" w:sz="0" w:space="0" w:color="auto"/>
      </w:divBdr>
    </w:div>
    <w:div w:id="1192066994">
      <w:bodyDiv w:val="1"/>
      <w:marLeft w:val="0"/>
      <w:marRight w:val="0"/>
      <w:marTop w:val="0"/>
      <w:marBottom w:val="0"/>
      <w:divBdr>
        <w:top w:val="none" w:sz="0" w:space="0" w:color="auto"/>
        <w:left w:val="none" w:sz="0" w:space="0" w:color="auto"/>
        <w:bottom w:val="none" w:sz="0" w:space="0" w:color="auto"/>
        <w:right w:val="none" w:sz="0" w:space="0" w:color="auto"/>
      </w:divBdr>
    </w:div>
    <w:div w:id="1203635831">
      <w:bodyDiv w:val="1"/>
      <w:marLeft w:val="0"/>
      <w:marRight w:val="0"/>
      <w:marTop w:val="0"/>
      <w:marBottom w:val="0"/>
      <w:divBdr>
        <w:top w:val="none" w:sz="0" w:space="0" w:color="auto"/>
        <w:left w:val="none" w:sz="0" w:space="0" w:color="auto"/>
        <w:bottom w:val="none" w:sz="0" w:space="0" w:color="auto"/>
        <w:right w:val="none" w:sz="0" w:space="0" w:color="auto"/>
      </w:divBdr>
    </w:div>
    <w:div w:id="1209298364">
      <w:bodyDiv w:val="1"/>
      <w:marLeft w:val="0"/>
      <w:marRight w:val="0"/>
      <w:marTop w:val="0"/>
      <w:marBottom w:val="0"/>
      <w:divBdr>
        <w:top w:val="none" w:sz="0" w:space="0" w:color="auto"/>
        <w:left w:val="none" w:sz="0" w:space="0" w:color="auto"/>
        <w:bottom w:val="none" w:sz="0" w:space="0" w:color="auto"/>
        <w:right w:val="none" w:sz="0" w:space="0" w:color="auto"/>
      </w:divBdr>
    </w:div>
    <w:div w:id="1217206835">
      <w:bodyDiv w:val="1"/>
      <w:marLeft w:val="0"/>
      <w:marRight w:val="0"/>
      <w:marTop w:val="0"/>
      <w:marBottom w:val="0"/>
      <w:divBdr>
        <w:top w:val="none" w:sz="0" w:space="0" w:color="auto"/>
        <w:left w:val="none" w:sz="0" w:space="0" w:color="auto"/>
        <w:bottom w:val="none" w:sz="0" w:space="0" w:color="auto"/>
        <w:right w:val="none" w:sz="0" w:space="0" w:color="auto"/>
      </w:divBdr>
    </w:div>
    <w:div w:id="1219247888">
      <w:bodyDiv w:val="1"/>
      <w:marLeft w:val="0"/>
      <w:marRight w:val="0"/>
      <w:marTop w:val="0"/>
      <w:marBottom w:val="0"/>
      <w:divBdr>
        <w:top w:val="none" w:sz="0" w:space="0" w:color="auto"/>
        <w:left w:val="none" w:sz="0" w:space="0" w:color="auto"/>
        <w:bottom w:val="none" w:sz="0" w:space="0" w:color="auto"/>
        <w:right w:val="none" w:sz="0" w:space="0" w:color="auto"/>
      </w:divBdr>
    </w:div>
    <w:div w:id="1223641433">
      <w:bodyDiv w:val="1"/>
      <w:marLeft w:val="0"/>
      <w:marRight w:val="0"/>
      <w:marTop w:val="0"/>
      <w:marBottom w:val="0"/>
      <w:divBdr>
        <w:top w:val="none" w:sz="0" w:space="0" w:color="auto"/>
        <w:left w:val="none" w:sz="0" w:space="0" w:color="auto"/>
        <w:bottom w:val="none" w:sz="0" w:space="0" w:color="auto"/>
        <w:right w:val="none" w:sz="0" w:space="0" w:color="auto"/>
      </w:divBdr>
    </w:div>
    <w:div w:id="1233925378">
      <w:bodyDiv w:val="1"/>
      <w:marLeft w:val="0"/>
      <w:marRight w:val="0"/>
      <w:marTop w:val="0"/>
      <w:marBottom w:val="0"/>
      <w:divBdr>
        <w:top w:val="none" w:sz="0" w:space="0" w:color="auto"/>
        <w:left w:val="none" w:sz="0" w:space="0" w:color="auto"/>
        <w:bottom w:val="none" w:sz="0" w:space="0" w:color="auto"/>
        <w:right w:val="none" w:sz="0" w:space="0" w:color="auto"/>
      </w:divBdr>
    </w:div>
    <w:div w:id="1259799474">
      <w:bodyDiv w:val="1"/>
      <w:marLeft w:val="0"/>
      <w:marRight w:val="0"/>
      <w:marTop w:val="0"/>
      <w:marBottom w:val="0"/>
      <w:divBdr>
        <w:top w:val="none" w:sz="0" w:space="0" w:color="auto"/>
        <w:left w:val="none" w:sz="0" w:space="0" w:color="auto"/>
        <w:bottom w:val="none" w:sz="0" w:space="0" w:color="auto"/>
        <w:right w:val="none" w:sz="0" w:space="0" w:color="auto"/>
      </w:divBdr>
    </w:div>
    <w:div w:id="1272980084">
      <w:bodyDiv w:val="1"/>
      <w:marLeft w:val="0"/>
      <w:marRight w:val="0"/>
      <w:marTop w:val="0"/>
      <w:marBottom w:val="0"/>
      <w:divBdr>
        <w:top w:val="none" w:sz="0" w:space="0" w:color="auto"/>
        <w:left w:val="none" w:sz="0" w:space="0" w:color="auto"/>
        <w:bottom w:val="none" w:sz="0" w:space="0" w:color="auto"/>
        <w:right w:val="none" w:sz="0" w:space="0" w:color="auto"/>
      </w:divBdr>
    </w:div>
    <w:div w:id="1279795193">
      <w:bodyDiv w:val="1"/>
      <w:marLeft w:val="0"/>
      <w:marRight w:val="0"/>
      <w:marTop w:val="0"/>
      <w:marBottom w:val="0"/>
      <w:divBdr>
        <w:top w:val="none" w:sz="0" w:space="0" w:color="auto"/>
        <w:left w:val="none" w:sz="0" w:space="0" w:color="auto"/>
        <w:bottom w:val="none" w:sz="0" w:space="0" w:color="auto"/>
        <w:right w:val="none" w:sz="0" w:space="0" w:color="auto"/>
      </w:divBdr>
    </w:div>
    <w:div w:id="1279947470">
      <w:bodyDiv w:val="1"/>
      <w:marLeft w:val="0"/>
      <w:marRight w:val="0"/>
      <w:marTop w:val="0"/>
      <w:marBottom w:val="0"/>
      <w:divBdr>
        <w:top w:val="none" w:sz="0" w:space="0" w:color="auto"/>
        <w:left w:val="none" w:sz="0" w:space="0" w:color="auto"/>
        <w:bottom w:val="none" w:sz="0" w:space="0" w:color="auto"/>
        <w:right w:val="none" w:sz="0" w:space="0" w:color="auto"/>
      </w:divBdr>
    </w:div>
    <w:div w:id="1290934137">
      <w:bodyDiv w:val="1"/>
      <w:marLeft w:val="0"/>
      <w:marRight w:val="0"/>
      <w:marTop w:val="0"/>
      <w:marBottom w:val="0"/>
      <w:divBdr>
        <w:top w:val="none" w:sz="0" w:space="0" w:color="auto"/>
        <w:left w:val="none" w:sz="0" w:space="0" w:color="auto"/>
        <w:bottom w:val="none" w:sz="0" w:space="0" w:color="auto"/>
        <w:right w:val="none" w:sz="0" w:space="0" w:color="auto"/>
      </w:divBdr>
    </w:div>
    <w:div w:id="1302998498">
      <w:bodyDiv w:val="1"/>
      <w:marLeft w:val="0"/>
      <w:marRight w:val="0"/>
      <w:marTop w:val="0"/>
      <w:marBottom w:val="0"/>
      <w:divBdr>
        <w:top w:val="none" w:sz="0" w:space="0" w:color="auto"/>
        <w:left w:val="none" w:sz="0" w:space="0" w:color="auto"/>
        <w:bottom w:val="none" w:sz="0" w:space="0" w:color="auto"/>
        <w:right w:val="none" w:sz="0" w:space="0" w:color="auto"/>
      </w:divBdr>
    </w:div>
    <w:div w:id="1305163062">
      <w:bodyDiv w:val="1"/>
      <w:marLeft w:val="0"/>
      <w:marRight w:val="0"/>
      <w:marTop w:val="0"/>
      <w:marBottom w:val="0"/>
      <w:divBdr>
        <w:top w:val="none" w:sz="0" w:space="0" w:color="auto"/>
        <w:left w:val="none" w:sz="0" w:space="0" w:color="auto"/>
        <w:bottom w:val="none" w:sz="0" w:space="0" w:color="auto"/>
        <w:right w:val="none" w:sz="0" w:space="0" w:color="auto"/>
      </w:divBdr>
    </w:div>
    <w:div w:id="1308700689">
      <w:bodyDiv w:val="1"/>
      <w:marLeft w:val="0"/>
      <w:marRight w:val="0"/>
      <w:marTop w:val="0"/>
      <w:marBottom w:val="0"/>
      <w:divBdr>
        <w:top w:val="none" w:sz="0" w:space="0" w:color="auto"/>
        <w:left w:val="none" w:sz="0" w:space="0" w:color="auto"/>
        <w:bottom w:val="none" w:sz="0" w:space="0" w:color="auto"/>
        <w:right w:val="none" w:sz="0" w:space="0" w:color="auto"/>
      </w:divBdr>
    </w:div>
    <w:div w:id="1309281676">
      <w:bodyDiv w:val="1"/>
      <w:marLeft w:val="0"/>
      <w:marRight w:val="0"/>
      <w:marTop w:val="0"/>
      <w:marBottom w:val="0"/>
      <w:divBdr>
        <w:top w:val="none" w:sz="0" w:space="0" w:color="auto"/>
        <w:left w:val="none" w:sz="0" w:space="0" w:color="auto"/>
        <w:bottom w:val="none" w:sz="0" w:space="0" w:color="auto"/>
        <w:right w:val="none" w:sz="0" w:space="0" w:color="auto"/>
      </w:divBdr>
    </w:div>
    <w:div w:id="1311249383">
      <w:bodyDiv w:val="1"/>
      <w:marLeft w:val="0"/>
      <w:marRight w:val="0"/>
      <w:marTop w:val="0"/>
      <w:marBottom w:val="0"/>
      <w:divBdr>
        <w:top w:val="none" w:sz="0" w:space="0" w:color="auto"/>
        <w:left w:val="none" w:sz="0" w:space="0" w:color="auto"/>
        <w:bottom w:val="none" w:sz="0" w:space="0" w:color="auto"/>
        <w:right w:val="none" w:sz="0" w:space="0" w:color="auto"/>
      </w:divBdr>
    </w:div>
    <w:div w:id="1311785762">
      <w:bodyDiv w:val="1"/>
      <w:marLeft w:val="0"/>
      <w:marRight w:val="0"/>
      <w:marTop w:val="0"/>
      <w:marBottom w:val="0"/>
      <w:divBdr>
        <w:top w:val="none" w:sz="0" w:space="0" w:color="auto"/>
        <w:left w:val="none" w:sz="0" w:space="0" w:color="auto"/>
        <w:bottom w:val="none" w:sz="0" w:space="0" w:color="auto"/>
        <w:right w:val="none" w:sz="0" w:space="0" w:color="auto"/>
      </w:divBdr>
      <w:divsChild>
        <w:div w:id="706219128">
          <w:marLeft w:val="547"/>
          <w:marRight w:val="0"/>
          <w:marTop w:val="0"/>
          <w:marBottom w:val="0"/>
          <w:divBdr>
            <w:top w:val="none" w:sz="0" w:space="0" w:color="auto"/>
            <w:left w:val="none" w:sz="0" w:space="0" w:color="auto"/>
            <w:bottom w:val="none" w:sz="0" w:space="0" w:color="auto"/>
            <w:right w:val="none" w:sz="0" w:space="0" w:color="auto"/>
          </w:divBdr>
        </w:div>
        <w:div w:id="821891827">
          <w:marLeft w:val="547"/>
          <w:marRight w:val="0"/>
          <w:marTop w:val="0"/>
          <w:marBottom w:val="0"/>
          <w:divBdr>
            <w:top w:val="none" w:sz="0" w:space="0" w:color="auto"/>
            <w:left w:val="none" w:sz="0" w:space="0" w:color="auto"/>
            <w:bottom w:val="none" w:sz="0" w:space="0" w:color="auto"/>
            <w:right w:val="none" w:sz="0" w:space="0" w:color="auto"/>
          </w:divBdr>
        </w:div>
        <w:div w:id="1728843446">
          <w:marLeft w:val="547"/>
          <w:marRight w:val="0"/>
          <w:marTop w:val="0"/>
          <w:marBottom w:val="0"/>
          <w:divBdr>
            <w:top w:val="none" w:sz="0" w:space="0" w:color="auto"/>
            <w:left w:val="none" w:sz="0" w:space="0" w:color="auto"/>
            <w:bottom w:val="none" w:sz="0" w:space="0" w:color="auto"/>
            <w:right w:val="none" w:sz="0" w:space="0" w:color="auto"/>
          </w:divBdr>
        </w:div>
        <w:div w:id="1688486269">
          <w:marLeft w:val="547"/>
          <w:marRight w:val="0"/>
          <w:marTop w:val="0"/>
          <w:marBottom w:val="0"/>
          <w:divBdr>
            <w:top w:val="none" w:sz="0" w:space="0" w:color="auto"/>
            <w:left w:val="none" w:sz="0" w:space="0" w:color="auto"/>
            <w:bottom w:val="none" w:sz="0" w:space="0" w:color="auto"/>
            <w:right w:val="none" w:sz="0" w:space="0" w:color="auto"/>
          </w:divBdr>
        </w:div>
        <w:div w:id="1161390354">
          <w:marLeft w:val="547"/>
          <w:marRight w:val="0"/>
          <w:marTop w:val="0"/>
          <w:marBottom w:val="0"/>
          <w:divBdr>
            <w:top w:val="none" w:sz="0" w:space="0" w:color="auto"/>
            <w:left w:val="none" w:sz="0" w:space="0" w:color="auto"/>
            <w:bottom w:val="none" w:sz="0" w:space="0" w:color="auto"/>
            <w:right w:val="none" w:sz="0" w:space="0" w:color="auto"/>
          </w:divBdr>
        </w:div>
        <w:div w:id="959337588">
          <w:marLeft w:val="547"/>
          <w:marRight w:val="0"/>
          <w:marTop w:val="0"/>
          <w:marBottom w:val="0"/>
          <w:divBdr>
            <w:top w:val="none" w:sz="0" w:space="0" w:color="auto"/>
            <w:left w:val="none" w:sz="0" w:space="0" w:color="auto"/>
            <w:bottom w:val="none" w:sz="0" w:space="0" w:color="auto"/>
            <w:right w:val="none" w:sz="0" w:space="0" w:color="auto"/>
          </w:divBdr>
        </w:div>
        <w:div w:id="99179951">
          <w:marLeft w:val="547"/>
          <w:marRight w:val="0"/>
          <w:marTop w:val="0"/>
          <w:marBottom w:val="0"/>
          <w:divBdr>
            <w:top w:val="none" w:sz="0" w:space="0" w:color="auto"/>
            <w:left w:val="none" w:sz="0" w:space="0" w:color="auto"/>
            <w:bottom w:val="none" w:sz="0" w:space="0" w:color="auto"/>
            <w:right w:val="none" w:sz="0" w:space="0" w:color="auto"/>
          </w:divBdr>
        </w:div>
        <w:div w:id="1500080648">
          <w:marLeft w:val="547"/>
          <w:marRight w:val="0"/>
          <w:marTop w:val="0"/>
          <w:marBottom w:val="0"/>
          <w:divBdr>
            <w:top w:val="none" w:sz="0" w:space="0" w:color="auto"/>
            <w:left w:val="none" w:sz="0" w:space="0" w:color="auto"/>
            <w:bottom w:val="none" w:sz="0" w:space="0" w:color="auto"/>
            <w:right w:val="none" w:sz="0" w:space="0" w:color="auto"/>
          </w:divBdr>
        </w:div>
        <w:div w:id="528490979">
          <w:marLeft w:val="547"/>
          <w:marRight w:val="0"/>
          <w:marTop w:val="0"/>
          <w:marBottom w:val="0"/>
          <w:divBdr>
            <w:top w:val="none" w:sz="0" w:space="0" w:color="auto"/>
            <w:left w:val="none" w:sz="0" w:space="0" w:color="auto"/>
            <w:bottom w:val="none" w:sz="0" w:space="0" w:color="auto"/>
            <w:right w:val="none" w:sz="0" w:space="0" w:color="auto"/>
          </w:divBdr>
        </w:div>
        <w:div w:id="1429887890">
          <w:marLeft w:val="547"/>
          <w:marRight w:val="0"/>
          <w:marTop w:val="0"/>
          <w:marBottom w:val="0"/>
          <w:divBdr>
            <w:top w:val="none" w:sz="0" w:space="0" w:color="auto"/>
            <w:left w:val="none" w:sz="0" w:space="0" w:color="auto"/>
            <w:bottom w:val="none" w:sz="0" w:space="0" w:color="auto"/>
            <w:right w:val="none" w:sz="0" w:space="0" w:color="auto"/>
          </w:divBdr>
        </w:div>
        <w:div w:id="839388035">
          <w:marLeft w:val="547"/>
          <w:marRight w:val="0"/>
          <w:marTop w:val="0"/>
          <w:marBottom w:val="0"/>
          <w:divBdr>
            <w:top w:val="none" w:sz="0" w:space="0" w:color="auto"/>
            <w:left w:val="none" w:sz="0" w:space="0" w:color="auto"/>
            <w:bottom w:val="none" w:sz="0" w:space="0" w:color="auto"/>
            <w:right w:val="none" w:sz="0" w:space="0" w:color="auto"/>
          </w:divBdr>
        </w:div>
        <w:div w:id="1398433791">
          <w:marLeft w:val="547"/>
          <w:marRight w:val="0"/>
          <w:marTop w:val="0"/>
          <w:marBottom w:val="0"/>
          <w:divBdr>
            <w:top w:val="none" w:sz="0" w:space="0" w:color="auto"/>
            <w:left w:val="none" w:sz="0" w:space="0" w:color="auto"/>
            <w:bottom w:val="none" w:sz="0" w:space="0" w:color="auto"/>
            <w:right w:val="none" w:sz="0" w:space="0" w:color="auto"/>
          </w:divBdr>
        </w:div>
        <w:div w:id="1734698055">
          <w:marLeft w:val="547"/>
          <w:marRight w:val="0"/>
          <w:marTop w:val="0"/>
          <w:marBottom w:val="0"/>
          <w:divBdr>
            <w:top w:val="none" w:sz="0" w:space="0" w:color="auto"/>
            <w:left w:val="none" w:sz="0" w:space="0" w:color="auto"/>
            <w:bottom w:val="none" w:sz="0" w:space="0" w:color="auto"/>
            <w:right w:val="none" w:sz="0" w:space="0" w:color="auto"/>
          </w:divBdr>
        </w:div>
        <w:div w:id="501287094">
          <w:marLeft w:val="547"/>
          <w:marRight w:val="0"/>
          <w:marTop w:val="0"/>
          <w:marBottom w:val="0"/>
          <w:divBdr>
            <w:top w:val="none" w:sz="0" w:space="0" w:color="auto"/>
            <w:left w:val="none" w:sz="0" w:space="0" w:color="auto"/>
            <w:bottom w:val="none" w:sz="0" w:space="0" w:color="auto"/>
            <w:right w:val="none" w:sz="0" w:space="0" w:color="auto"/>
          </w:divBdr>
        </w:div>
        <w:div w:id="1033187937">
          <w:marLeft w:val="547"/>
          <w:marRight w:val="0"/>
          <w:marTop w:val="0"/>
          <w:marBottom w:val="0"/>
          <w:divBdr>
            <w:top w:val="none" w:sz="0" w:space="0" w:color="auto"/>
            <w:left w:val="none" w:sz="0" w:space="0" w:color="auto"/>
            <w:bottom w:val="none" w:sz="0" w:space="0" w:color="auto"/>
            <w:right w:val="none" w:sz="0" w:space="0" w:color="auto"/>
          </w:divBdr>
        </w:div>
        <w:div w:id="853804197">
          <w:marLeft w:val="547"/>
          <w:marRight w:val="0"/>
          <w:marTop w:val="0"/>
          <w:marBottom w:val="0"/>
          <w:divBdr>
            <w:top w:val="none" w:sz="0" w:space="0" w:color="auto"/>
            <w:left w:val="none" w:sz="0" w:space="0" w:color="auto"/>
            <w:bottom w:val="none" w:sz="0" w:space="0" w:color="auto"/>
            <w:right w:val="none" w:sz="0" w:space="0" w:color="auto"/>
          </w:divBdr>
        </w:div>
        <w:div w:id="173539597">
          <w:marLeft w:val="547"/>
          <w:marRight w:val="0"/>
          <w:marTop w:val="0"/>
          <w:marBottom w:val="0"/>
          <w:divBdr>
            <w:top w:val="none" w:sz="0" w:space="0" w:color="auto"/>
            <w:left w:val="none" w:sz="0" w:space="0" w:color="auto"/>
            <w:bottom w:val="none" w:sz="0" w:space="0" w:color="auto"/>
            <w:right w:val="none" w:sz="0" w:space="0" w:color="auto"/>
          </w:divBdr>
        </w:div>
        <w:div w:id="26494202">
          <w:marLeft w:val="547"/>
          <w:marRight w:val="0"/>
          <w:marTop w:val="0"/>
          <w:marBottom w:val="0"/>
          <w:divBdr>
            <w:top w:val="none" w:sz="0" w:space="0" w:color="auto"/>
            <w:left w:val="none" w:sz="0" w:space="0" w:color="auto"/>
            <w:bottom w:val="none" w:sz="0" w:space="0" w:color="auto"/>
            <w:right w:val="none" w:sz="0" w:space="0" w:color="auto"/>
          </w:divBdr>
        </w:div>
        <w:div w:id="8601128">
          <w:marLeft w:val="547"/>
          <w:marRight w:val="0"/>
          <w:marTop w:val="0"/>
          <w:marBottom w:val="0"/>
          <w:divBdr>
            <w:top w:val="none" w:sz="0" w:space="0" w:color="auto"/>
            <w:left w:val="none" w:sz="0" w:space="0" w:color="auto"/>
            <w:bottom w:val="none" w:sz="0" w:space="0" w:color="auto"/>
            <w:right w:val="none" w:sz="0" w:space="0" w:color="auto"/>
          </w:divBdr>
        </w:div>
        <w:div w:id="82653753">
          <w:marLeft w:val="547"/>
          <w:marRight w:val="0"/>
          <w:marTop w:val="0"/>
          <w:marBottom w:val="0"/>
          <w:divBdr>
            <w:top w:val="none" w:sz="0" w:space="0" w:color="auto"/>
            <w:left w:val="none" w:sz="0" w:space="0" w:color="auto"/>
            <w:bottom w:val="none" w:sz="0" w:space="0" w:color="auto"/>
            <w:right w:val="none" w:sz="0" w:space="0" w:color="auto"/>
          </w:divBdr>
        </w:div>
        <w:div w:id="1814059120">
          <w:marLeft w:val="547"/>
          <w:marRight w:val="0"/>
          <w:marTop w:val="0"/>
          <w:marBottom w:val="0"/>
          <w:divBdr>
            <w:top w:val="none" w:sz="0" w:space="0" w:color="auto"/>
            <w:left w:val="none" w:sz="0" w:space="0" w:color="auto"/>
            <w:bottom w:val="none" w:sz="0" w:space="0" w:color="auto"/>
            <w:right w:val="none" w:sz="0" w:space="0" w:color="auto"/>
          </w:divBdr>
        </w:div>
        <w:div w:id="273369206">
          <w:marLeft w:val="547"/>
          <w:marRight w:val="0"/>
          <w:marTop w:val="0"/>
          <w:marBottom w:val="0"/>
          <w:divBdr>
            <w:top w:val="none" w:sz="0" w:space="0" w:color="auto"/>
            <w:left w:val="none" w:sz="0" w:space="0" w:color="auto"/>
            <w:bottom w:val="none" w:sz="0" w:space="0" w:color="auto"/>
            <w:right w:val="none" w:sz="0" w:space="0" w:color="auto"/>
          </w:divBdr>
        </w:div>
        <w:div w:id="795761255">
          <w:marLeft w:val="547"/>
          <w:marRight w:val="0"/>
          <w:marTop w:val="0"/>
          <w:marBottom w:val="0"/>
          <w:divBdr>
            <w:top w:val="none" w:sz="0" w:space="0" w:color="auto"/>
            <w:left w:val="none" w:sz="0" w:space="0" w:color="auto"/>
            <w:bottom w:val="none" w:sz="0" w:space="0" w:color="auto"/>
            <w:right w:val="none" w:sz="0" w:space="0" w:color="auto"/>
          </w:divBdr>
        </w:div>
        <w:div w:id="1990476044">
          <w:marLeft w:val="547"/>
          <w:marRight w:val="0"/>
          <w:marTop w:val="0"/>
          <w:marBottom w:val="0"/>
          <w:divBdr>
            <w:top w:val="none" w:sz="0" w:space="0" w:color="auto"/>
            <w:left w:val="none" w:sz="0" w:space="0" w:color="auto"/>
            <w:bottom w:val="none" w:sz="0" w:space="0" w:color="auto"/>
            <w:right w:val="none" w:sz="0" w:space="0" w:color="auto"/>
          </w:divBdr>
        </w:div>
        <w:div w:id="909390071">
          <w:marLeft w:val="547"/>
          <w:marRight w:val="0"/>
          <w:marTop w:val="0"/>
          <w:marBottom w:val="0"/>
          <w:divBdr>
            <w:top w:val="none" w:sz="0" w:space="0" w:color="auto"/>
            <w:left w:val="none" w:sz="0" w:space="0" w:color="auto"/>
            <w:bottom w:val="none" w:sz="0" w:space="0" w:color="auto"/>
            <w:right w:val="none" w:sz="0" w:space="0" w:color="auto"/>
          </w:divBdr>
        </w:div>
        <w:div w:id="1665081783">
          <w:marLeft w:val="547"/>
          <w:marRight w:val="0"/>
          <w:marTop w:val="0"/>
          <w:marBottom w:val="0"/>
          <w:divBdr>
            <w:top w:val="none" w:sz="0" w:space="0" w:color="auto"/>
            <w:left w:val="none" w:sz="0" w:space="0" w:color="auto"/>
            <w:bottom w:val="none" w:sz="0" w:space="0" w:color="auto"/>
            <w:right w:val="none" w:sz="0" w:space="0" w:color="auto"/>
          </w:divBdr>
        </w:div>
        <w:div w:id="1274240098">
          <w:marLeft w:val="547"/>
          <w:marRight w:val="0"/>
          <w:marTop w:val="0"/>
          <w:marBottom w:val="0"/>
          <w:divBdr>
            <w:top w:val="none" w:sz="0" w:space="0" w:color="auto"/>
            <w:left w:val="none" w:sz="0" w:space="0" w:color="auto"/>
            <w:bottom w:val="none" w:sz="0" w:space="0" w:color="auto"/>
            <w:right w:val="none" w:sz="0" w:space="0" w:color="auto"/>
          </w:divBdr>
        </w:div>
        <w:div w:id="1528790308">
          <w:marLeft w:val="547"/>
          <w:marRight w:val="0"/>
          <w:marTop w:val="0"/>
          <w:marBottom w:val="0"/>
          <w:divBdr>
            <w:top w:val="none" w:sz="0" w:space="0" w:color="auto"/>
            <w:left w:val="none" w:sz="0" w:space="0" w:color="auto"/>
            <w:bottom w:val="none" w:sz="0" w:space="0" w:color="auto"/>
            <w:right w:val="none" w:sz="0" w:space="0" w:color="auto"/>
          </w:divBdr>
        </w:div>
        <w:div w:id="1201746220">
          <w:marLeft w:val="547"/>
          <w:marRight w:val="0"/>
          <w:marTop w:val="0"/>
          <w:marBottom w:val="0"/>
          <w:divBdr>
            <w:top w:val="none" w:sz="0" w:space="0" w:color="auto"/>
            <w:left w:val="none" w:sz="0" w:space="0" w:color="auto"/>
            <w:bottom w:val="none" w:sz="0" w:space="0" w:color="auto"/>
            <w:right w:val="none" w:sz="0" w:space="0" w:color="auto"/>
          </w:divBdr>
        </w:div>
        <w:div w:id="2094471375">
          <w:marLeft w:val="547"/>
          <w:marRight w:val="0"/>
          <w:marTop w:val="0"/>
          <w:marBottom w:val="0"/>
          <w:divBdr>
            <w:top w:val="none" w:sz="0" w:space="0" w:color="auto"/>
            <w:left w:val="none" w:sz="0" w:space="0" w:color="auto"/>
            <w:bottom w:val="none" w:sz="0" w:space="0" w:color="auto"/>
            <w:right w:val="none" w:sz="0" w:space="0" w:color="auto"/>
          </w:divBdr>
        </w:div>
      </w:divsChild>
    </w:div>
    <w:div w:id="1329597504">
      <w:bodyDiv w:val="1"/>
      <w:marLeft w:val="0"/>
      <w:marRight w:val="0"/>
      <w:marTop w:val="0"/>
      <w:marBottom w:val="0"/>
      <w:divBdr>
        <w:top w:val="none" w:sz="0" w:space="0" w:color="auto"/>
        <w:left w:val="none" w:sz="0" w:space="0" w:color="auto"/>
        <w:bottom w:val="none" w:sz="0" w:space="0" w:color="auto"/>
        <w:right w:val="none" w:sz="0" w:space="0" w:color="auto"/>
      </w:divBdr>
    </w:div>
    <w:div w:id="1342583024">
      <w:bodyDiv w:val="1"/>
      <w:marLeft w:val="0"/>
      <w:marRight w:val="0"/>
      <w:marTop w:val="0"/>
      <w:marBottom w:val="0"/>
      <w:divBdr>
        <w:top w:val="none" w:sz="0" w:space="0" w:color="auto"/>
        <w:left w:val="none" w:sz="0" w:space="0" w:color="auto"/>
        <w:bottom w:val="none" w:sz="0" w:space="0" w:color="auto"/>
        <w:right w:val="none" w:sz="0" w:space="0" w:color="auto"/>
      </w:divBdr>
    </w:div>
    <w:div w:id="1350138535">
      <w:bodyDiv w:val="1"/>
      <w:marLeft w:val="0"/>
      <w:marRight w:val="0"/>
      <w:marTop w:val="0"/>
      <w:marBottom w:val="0"/>
      <w:divBdr>
        <w:top w:val="none" w:sz="0" w:space="0" w:color="auto"/>
        <w:left w:val="none" w:sz="0" w:space="0" w:color="auto"/>
        <w:bottom w:val="none" w:sz="0" w:space="0" w:color="auto"/>
        <w:right w:val="none" w:sz="0" w:space="0" w:color="auto"/>
      </w:divBdr>
    </w:div>
    <w:div w:id="1377316139">
      <w:bodyDiv w:val="1"/>
      <w:marLeft w:val="0"/>
      <w:marRight w:val="0"/>
      <w:marTop w:val="0"/>
      <w:marBottom w:val="0"/>
      <w:divBdr>
        <w:top w:val="none" w:sz="0" w:space="0" w:color="auto"/>
        <w:left w:val="none" w:sz="0" w:space="0" w:color="auto"/>
        <w:bottom w:val="none" w:sz="0" w:space="0" w:color="auto"/>
        <w:right w:val="none" w:sz="0" w:space="0" w:color="auto"/>
      </w:divBdr>
    </w:div>
    <w:div w:id="1389105176">
      <w:bodyDiv w:val="1"/>
      <w:marLeft w:val="0"/>
      <w:marRight w:val="0"/>
      <w:marTop w:val="0"/>
      <w:marBottom w:val="0"/>
      <w:divBdr>
        <w:top w:val="none" w:sz="0" w:space="0" w:color="auto"/>
        <w:left w:val="none" w:sz="0" w:space="0" w:color="auto"/>
        <w:bottom w:val="none" w:sz="0" w:space="0" w:color="auto"/>
        <w:right w:val="none" w:sz="0" w:space="0" w:color="auto"/>
      </w:divBdr>
    </w:div>
    <w:div w:id="1391806678">
      <w:bodyDiv w:val="1"/>
      <w:marLeft w:val="0"/>
      <w:marRight w:val="0"/>
      <w:marTop w:val="0"/>
      <w:marBottom w:val="0"/>
      <w:divBdr>
        <w:top w:val="none" w:sz="0" w:space="0" w:color="auto"/>
        <w:left w:val="none" w:sz="0" w:space="0" w:color="auto"/>
        <w:bottom w:val="none" w:sz="0" w:space="0" w:color="auto"/>
        <w:right w:val="none" w:sz="0" w:space="0" w:color="auto"/>
      </w:divBdr>
    </w:div>
    <w:div w:id="1395351922">
      <w:bodyDiv w:val="1"/>
      <w:marLeft w:val="0"/>
      <w:marRight w:val="0"/>
      <w:marTop w:val="0"/>
      <w:marBottom w:val="0"/>
      <w:divBdr>
        <w:top w:val="none" w:sz="0" w:space="0" w:color="auto"/>
        <w:left w:val="none" w:sz="0" w:space="0" w:color="auto"/>
        <w:bottom w:val="none" w:sz="0" w:space="0" w:color="auto"/>
        <w:right w:val="none" w:sz="0" w:space="0" w:color="auto"/>
      </w:divBdr>
    </w:div>
    <w:div w:id="1398820034">
      <w:bodyDiv w:val="1"/>
      <w:marLeft w:val="0"/>
      <w:marRight w:val="0"/>
      <w:marTop w:val="0"/>
      <w:marBottom w:val="0"/>
      <w:divBdr>
        <w:top w:val="none" w:sz="0" w:space="0" w:color="auto"/>
        <w:left w:val="none" w:sz="0" w:space="0" w:color="auto"/>
        <w:bottom w:val="none" w:sz="0" w:space="0" w:color="auto"/>
        <w:right w:val="none" w:sz="0" w:space="0" w:color="auto"/>
      </w:divBdr>
    </w:div>
    <w:div w:id="1410810971">
      <w:bodyDiv w:val="1"/>
      <w:marLeft w:val="0"/>
      <w:marRight w:val="0"/>
      <w:marTop w:val="0"/>
      <w:marBottom w:val="0"/>
      <w:divBdr>
        <w:top w:val="none" w:sz="0" w:space="0" w:color="auto"/>
        <w:left w:val="none" w:sz="0" w:space="0" w:color="auto"/>
        <w:bottom w:val="none" w:sz="0" w:space="0" w:color="auto"/>
        <w:right w:val="none" w:sz="0" w:space="0" w:color="auto"/>
      </w:divBdr>
    </w:div>
    <w:div w:id="1429888047">
      <w:bodyDiv w:val="1"/>
      <w:marLeft w:val="0"/>
      <w:marRight w:val="0"/>
      <w:marTop w:val="0"/>
      <w:marBottom w:val="0"/>
      <w:divBdr>
        <w:top w:val="none" w:sz="0" w:space="0" w:color="auto"/>
        <w:left w:val="none" w:sz="0" w:space="0" w:color="auto"/>
        <w:bottom w:val="none" w:sz="0" w:space="0" w:color="auto"/>
        <w:right w:val="none" w:sz="0" w:space="0" w:color="auto"/>
      </w:divBdr>
    </w:div>
    <w:div w:id="1435593274">
      <w:bodyDiv w:val="1"/>
      <w:marLeft w:val="0"/>
      <w:marRight w:val="0"/>
      <w:marTop w:val="0"/>
      <w:marBottom w:val="0"/>
      <w:divBdr>
        <w:top w:val="none" w:sz="0" w:space="0" w:color="auto"/>
        <w:left w:val="none" w:sz="0" w:space="0" w:color="auto"/>
        <w:bottom w:val="none" w:sz="0" w:space="0" w:color="auto"/>
        <w:right w:val="none" w:sz="0" w:space="0" w:color="auto"/>
      </w:divBdr>
    </w:div>
    <w:div w:id="1456099605">
      <w:bodyDiv w:val="1"/>
      <w:marLeft w:val="0"/>
      <w:marRight w:val="0"/>
      <w:marTop w:val="0"/>
      <w:marBottom w:val="0"/>
      <w:divBdr>
        <w:top w:val="none" w:sz="0" w:space="0" w:color="auto"/>
        <w:left w:val="none" w:sz="0" w:space="0" w:color="auto"/>
        <w:bottom w:val="none" w:sz="0" w:space="0" w:color="auto"/>
        <w:right w:val="none" w:sz="0" w:space="0" w:color="auto"/>
      </w:divBdr>
    </w:div>
    <w:div w:id="1456756421">
      <w:bodyDiv w:val="1"/>
      <w:marLeft w:val="0"/>
      <w:marRight w:val="0"/>
      <w:marTop w:val="0"/>
      <w:marBottom w:val="0"/>
      <w:divBdr>
        <w:top w:val="none" w:sz="0" w:space="0" w:color="auto"/>
        <w:left w:val="none" w:sz="0" w:space="0" w:color="auto"/>
        <w:bottom w:val="none" w:sz="0" w:space="0" w:color="auto"/>
        <w:right w:val="none" w:sz="0" w:space="0" w:color="auto"/>
      </w:divBdr>
    </w:div>
    <w:div w:id="145944907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0900681">
      <w:bodyDiv w:val="1"/>
      <w:marLeft w:val="0"/>
      <w:marRight w:val="0"/>
      <w:marTop w:val="0"/>
      <w:marBottom w:val="0"/>
      <w:divBdr>
        <w:top w:val="none" w:sz="0" w:space="0" w:color="auto"/>
        <w:left w:val="none" w:sz="0" w:space="0" w:color="auto"/>
        <w:bottom w:val="none" w:sz="0" w:space="0" w:color="auto"/>
        <w:right w:val="none" w:sz="0" w:space="0" w:color="auto"/>
      </w:divBdr>
    </w:div>
    <w:div w:id="1473909613">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480420412">
      <w:bodyDiv w:val="1"/>
      <w:marLeft w:val="0"/>
      <w:marRight w:val="0"/>
      <w:marTop w:val="0"/>
      <w:marBottom w:val="0"/>
      <w:divBdr>
        <w:top w:val="none" w:sz="0" w:space="0" w:color="auto"/>
        <w:left w:val="none" w:sz="0" w:space="0" w:color="auto"/>
        <w:bottom w:val="none" w:sz="0" w:space="0" w:color="auto"/>
        <w:right w:val="none" w:sz="0" w:space="0" w:color="auto"/>
      </w:divBdr>
    </w:div>
    <w:div w:id="1489403018">
      <w:bodyDiv w:val="1"/>
      <w:marLeft w:val="0"/>
      <w:marRight w:val="0"/>
      <w:marTop w:val="0"/>
      <w:marBottom w:val="0"/>
      <w:divBdr>
        <w:top w:val="none" w:sz="0" w:space="0" w:color="auto"/>
        <w:left w:val="none" w:sz="0" w:space="0" w:color="auto"/>
        <w:bottom w:val="none" w:sz="0" w:space="0" w:color="auto"/>
        <w:right w:val="none" w:sz="0" w:space="0" w:color="auto"/>
      </w:divBdr>
    </w:div>
    <w:div w:id="1499034309">
      <w:bodyDiv w:val="1"/>
      <w:marLeft w:val="0"/>
      <w:marRight w:val="0"/>
      <w:marTop w:val="0"/>
      <w:marBottom w:val="0"/>
      <w:divBdr>
        <w:top w:val="none" w:sz="0" w:space="0" w:color="auto"/>
        <w:left w:val="none" w:sz="0" w:space="0" w:color="auto"/>
        <w:bottom w:val="none" w:sz="0" w:space="0" w:color="auto"/>
        <w:right w:val="none" w:sz="0" w:space="0" w:color="auto"/>
      </w:divBdr>
    </w:div>
    <w:div w:id="1527139124">
      <w:bodyDiv w:val="1"/>
      <w:marLeft w:val="0"/>
      <w:marRight w:val="0"/>
      <w:marTop w:val="0"/>
      <w:marBottom w:val="0"/>
      <w:divBdr>
        <w:top w:val="none" w:sz="0" w:space="0" w:color="auto"/>
        <w:left w:val="none" w:sz="0" w:space="0" w:color="auto"/>
        <w:bottom w:val="none" w:sz="0" w:space="0" w:color="auto"/>
        <w:right w:val="none" w:sz="0" w:space="0" w:color="auto"/>
      </w:divBdr>
    </w:div>
    <w:div w:id="1545748750">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549030234">
      <w:bodyDiv w:val="1"/>
      <w:marLeft w:val="0"/>
      <w:marRight w:val="0"/>
      <w:marTop w:val="0"/>
      <w:marBottom w:val="0"/>
      <w:divBdr>
        <w:top w:val="none" w:sz="0" w:space="0" w:color="auto"/>
        <w:left w:val="none" w:sz="0" w:space="0" w:color="auto"/>
        <w:bottom w:val="none" w:sz="0" w:space="0" w:color="auto"/>
        <w:right w:val="none" w:sz="0" w:space="0" w:color="auto"/>
      </w:divBdr>
    </w:div>
    <w:div w:id="1555384738">
      <w:bodyDiv w:val="1"/>
      <w:marLeft w:val="0"/>
      <w:marRight w:val="0"/>
      <w:marTop w:val="0"/>
      <w:marBottom w:val="0"/>
      <w:divBdr>
        <w:top w:val="none" w:sz="0" w:space="0" w:color="auto"/>
        <w:left w:val="none" w:sz="0" w:space="0" w:color="auto"/>
        <w:bottom w:val="none" w:sz="0" w:space="0" w:color="auto"/>
        <w:right w:val="none" w:sz="0" w:space="0" w:color="auto"/>
      </w:divBdr>
    </w:div>
    <w:div w:id="1572959553">
      <w:bodyDiv w:val="1"/>
      <w:marLeft w:val="0"/>
      <w:marRight w:val="0"/>
      <w:marTop w:val="0"/>
      <w:marBottom w:val="0"/>
      <w:divBdr>
        <w:top w:val="none" w:sz="0" w:space="0" w:color="auto"/>
        <w:left w:val="none" w:sz="0" w:space="0" w:color="auto"/>
        <w:bottom w:val="none" w:sz="0" w:space="0" w:color="auto"/>
        <w:right w:val="none" w:sz="0" w:space="0" w:color="auto"/>
      </w:divBdr>
    </w:div>
    <w:div w:id="1580943439">
      <w:bodyDiv w:val="1"/>
      <w:marLeft w:val="0"/>
      <w:marRight w:val="0"/>
      <w:marTop w:val="0"/>
      <w:marBottom w:val="0"/>
      <w:divBdr>
        <w:top w:val="none" w:sz="0" w:space="0" w:color="auto"/>
        <w:left w:val="none" w:sz="0" w:space="0" w:color="auto"/>
        <w:bottom w:val="none" w:sz="0" w:space="0" w:color="auto"/>
        <w:right w:val="none" w:sz="0" w:space="0" w:color="auto"/>
      </w:divBdr>
    </w:div>
    <w:div w:id="1599486002">
      <w:bodyDiv w:val="1"/>
      <w:marLeft w:val="0"/>
      <w:marRight w:val="0"/>
      <w:marTop w:val="0"/>
      <w:marBottom w:val="0"/>
      <w:divBdr>
        <w:top w:val="none" w:sz="0" w:space="0" w:color="auto"/>
        <w:left w:val="none" w:sz="0" w:space="0" w:color="auto"/>
        <w:bottom w:val="none" w:sz="0" w:space="0" w:color="auto"/>
        <w:right w:val="none" w:sz="0" w:space="0" w:color="auto"/>
      </w:divBdr>
    </w:div>
    <w:div w:id="1615020748">
      <w:bodyDiv w:val="1"/>
      <w:marLeft w:val="0"/>
      <w:marRight w:val="0"/>
      <w:marTop w:val="0"/>
      <w:marBottom w:val="0"/>
      <w:divBdr>
        <w:top w:val="none" w:sz="0" w:space="0" w:color="auto"/>
        <w:left w:val="none" w:sz="0" w:space="0" w:color="auto"/>
        <w:bottom w:val="none" w:sz="0" w:space="0" w:color="auto"/>
        <w:right w:val="none" w:sz="0" w:space="0" w:color="auto"/>
      </w:divBdr>
    </w:div>
    <w:div w:id="1628511387">
      <w:bodyDiv w:val="1"/>
      <w:marLeft w:val="0"/>
      <w:marRight w:val="0"/>
      <w:marTop w:val="0"/>
      <w:marBottom w:val="0"/>
      <w:divBdr>
        <w:top w:val="none" w:sz="0" w:space="0" w:color="auto"/>
        <w:left w:val="none" w:sz="0" w:space="0" w:color="auto"/>
        <w:bottom w:val="none" w:sz="0" w:space="0" w:color="auto"/>
        <w:right w:val="none" w:sz="0" w:space="0" w:color="auto"/>
      </w:divBdr>
    </w:div>
    <w:div w:id="1632634952">
      <w:bodyDiv w:val="1"/>
      <w:marLeft w:val="0"/>
      <w:marRight w:val="0"/>
      <w:marTop w:val="0"/>
      <w:marBottom w:val="0"/>
      <w:divBdr>
        <w:top w:val="none" w:sz="0" w:space="0" w:color="auto"/>
        <w:left w:val="none" w:sz="0" w:space="0" w:color="auto"/>
        <w:bottom w:val="none" w:sz="0" w:space="0" w:color="auto"/>
        <w:right w:val="none" w:sz="0" w:space="0" w:color="auto"/>
      </w:divBdr>
    </w:div>
    <w:div w:id="1638292480">
      <w:bodyDiv w:val="1"/>
      <w:marLeft w:val="0"/>
      <w:marRight w:val="0"/>
      <w:marTop w:val="0"/>
      <w:marBottom w:val="0"/>
      <w:divBdr>
        <w:top w:val="none" w:sz="0" w:space="0" w:color="auto"/>
        <w:left w:val="none" w:sz="0" w:space="0" w:color="auto"/>
        <w:bottom w:val="none" w:sz="0" w:space="0" w:color="auto"/>
        <w:right w:val="none" w:sz="0" w:space="0" w:color="auto"/>
      </w:divBdr>
    </w:div>
    <w:div w:id="1650018568">
      <w:bodyDiv w:val="1"/>
      <w:marLeft w:val="0"/>
      <w:marRight w:val="0"/>
      <w:marTop w:val="0"/>
      <w:marBottom w:val="0"/>
      <w:divBdr>
        <w:top w:val="none" w:sz="0" w:space="0" w:color="auto"/>
        <w:left w:val="none" w:sz="0" w:space="0" w:color="auto"/>
        <w:bottom w:val="none" w:sz="0" w:space="0" w:color="auto"/>
        <w:right w:val="none" w:sz="0" w:space="0" w:color="auto"/>
      </w:divBdr>
    </w:div>
    <w:div w:id="1660234265">
      <w:bodyDiv w:val="1"/>
      <w:marLeft w:val="0"/>
      <w:marRight w:val="0"/>
      <w:marTop w:val="0"/>
      <w:marBottom w:val="0"/>
      <w:divBdr>
        <w:top w:val="none" w:sz="0" w:space="0" w:color="auto"/>
        <w:left w:val="none" w:sz="0" w:space="0" w:color="auto"/>
        <w:bottom w:val="none" w:sz="0" w:space="0" w:color="auto"/>
        <w:right w:val="none" w:sz="0" w:space="0" w:color="auto"/>
      </w:divBdr>
    </w:div>
    <w:div w:id="1676758660">
      <w:bodyDiv w:val="1"/>
      <w:marLeft w:val="0"/>
      <w:marRight w:val="0"/>
      <w:marTop w:val="0"/>
      <w:marBottom w:val="0"/>
      <w:divBdr>
        <w:top w:val="none" w:sz="0" w:space="0" w:color="auto"/>
        <w:left w:val="none" w:sz="0" w:space="0" w:color="auto"/>
        <w:bottom w:val="none" w:sz="0" w:space="0" w:color="auto"/>
        <w:right w:val="none" w:sz="0" w:space="0" w:color="auto"/>
      </w:divBdr>
    </w:div>
    <w:div w:id="1697080020">
      <w:bodyDiv w:val="1"/>
      <w:marLeft w:val="0"/>
      <w:marRight w:val="0"/>
      <w:marTop w:val="0"/>
      <w:marBottom w:val="0"/>
      <w:divBdr>
        <w:top w:val="none" w:sz="0" w:space="0" w:color="auto"/>
        <w:left w:val="none" w:sz="0" w:space="0" w:color="auto"/>
        <w:bottom w:val="none" w:sz="0" w:space="0" w:color="auto"/>
        <w:right w:val="none" w:sz="0" w:space="0" w:color="auto"/>
      </w:divBdr>
    </w:div>
    <w:div w:id="1701321421">
      <w:bodyDiv w:val="1"/>
      <w:marLeft w:val="0"/>
      <w:marRight w:val="0"/>
      <w:marTop w:val="0"/>
      <w:marBottom w:val="0"/>
      <w:divBdr>
        <w:top w:val="none" w:sz="0" w:space="0" w:color="auto"/>
        <w:left w:val="none" w:sz="0" w:space="0" w:color="auto"/>
        <w:bottom w:val="none" w:sz="0" w:space="0" w:color="auto"/>
        <w:right w:val="none" w:sz="0" w:space="0" w:color="auto"/>
      </w:divBdr>
    </w:div>
    <w:div w:id="1720788359">
      <w:bodyDiv w:val="1"/>
      <w:marLeft w:val="0"/>
      <w:marRight w:val="0"/>
      <w:marTop w:val="0"/>
      <w:marBottom w:val="0"/>
      <w:divBdr>
        <w:top w:val="none" w:sz="0" w:space="0" w:color="auto"/>
        <w:left w:val="none" w:sz="0" w:space="0" w:color="auto"/>
        <w:bottom w:val="none" w:sz="0" w:space="0" w:color="auto"/>
        <w:right w:val="none" w:sz="0" w:space="0" w:color="auto"/>
      </w:divBdr>
    </w:div>
    <w:div w:id="1722292014">
      <w:bodyDiv w:val="1"/>
      <w:marLeft w:val="0"/>
      <w:marRight w:val="0"/>
      <w:marTop w:val="0"/>
      <w:marBottom w:val="0"/>
      <w:divBdr>
        <w:top w:val="none" w:sz="0" w:space="0" w:color="auto"/>
        <w:left w:val="none" w:sz="0" w:space="0" w:color="auto"/>
        <w:bottom w:val="none" w:sz="0" w:space="0" w:color="auto"/>
        <w:right w:val="none" w:sz="0" w:space="0" w:color="auto"/>
      </w:divBdr>
    </w:div>
    <w:div w:id="1728796489">
      <w:bodyDiv w:val="1"/>
      <w:marLeft w:val="0"/>
      <w:marRight w:val="0"/>
      <w:marTop w:val="0"/>
      <w:marBottom w:val="0"/>
      <w:divBdr>
        <w:top w:val="none" w:sz="0" w:space="0" w:color="auto"/>
        <w:left w:val="none" w:sz="0" w:space="0" w:color="auto"/>
        <w:bottom w:val="none" w:sz="0" w:space="0" w:color="auto"/>
        <w:right w:val="none" w:sz="0" w:space="0" w:color="auto"/>
      </w:divBdr>
    </w:div>
    <w:div w:id="1741050217">
      <w:bodyDiv w:val="1"/>
      <w:marLeft w:val="0"/>
      <w:marRight w:val="0"/>
      <w:marTop w:val="0"/>
      <w:marBottom w:val="0"/>
      <w:divBdr>
        <w:top w:val="none" w:sz="0" w:space="0" w:color="auto"/>
        <w:left w:val="none" w:sz="0" w:space="0" w:color="auto"/>
        <w:bottom w:val="none" w:sz="0" w:space="0" w:color="auto"/>
        <w:right w:val="none" w:sz="0" w:space="0" w:color="auto"/>
      </w:divBdr>
    </w:div>
    <w:div w:id="1746995082">
      <w:bodyDiv w:val="1"/>
      <w:marLeft w:val="0"/>
      <w:marRight w:val="0"/>
      <w:marTop w:val="0"/>
      <w:marBottom w:val="0"/>
      <w:divBdr>
        <w:top w:val="none" w:sz="0" w:space="0" w:color="auto"/>
        <w:left w:val="none" w:sz="0" w:space="0" w:color="auto"/>
        <w:bottom w:val="none" w:sz="0" w:space="0" w:color="auto"/>
        <w:right w:val="none" w:sz="0" w:space="0" w:color="auto"/>
      </w:divBdr>
    </w:div>
    <w:div w:id="1750494149">
      <w:bodyDiv w:val="1"/>
      <w:marLeft w:val="0"/>
      <w:marRight w:val="0"/>
      <w:marTop w:val="0"/>
      <w:marBottom w:val="0"/>
      <w:divBdr>
        <w:top w:val="none" w:sz="0" w:space="0" w:color="auto"/>
        <w:left w:val="none" w:sz="0" w:space="0" w:color="auto"/>
        <w:bottom w:val="none" w:sz="0" w:space="0" w:color="auto"/>
        <w:right w:val="none" w:sz="0" w:space="0" w:color="auto"/>
      </w:divBdr>
    </w:div>
    <w:div w:id="1758553346">
      <w:bodyDiv w:val="1"/>
      <w:marLeft w:val="0"/>
      <w:marRight w:val="0"/>
      <w:marTop w:val="0"/>
      <w:marBottom w:val="0"/>
      <w:divBdr>
        <w:top w:val="none" w:sz="0" w:space="0" w:color="auto"/>
        <w:left w:val="none" w:sz="0" w:space="0" w:color="auto"/>
        <w:bottom w:val="none" w:sz="0" w:space="0" w:color="auto"/>
        <w:right w:val="none" w:sz="0" w:space="0" w:color="auto"/>
      </w:divBdr>
    </w:div>
    <w:div w:id="1761751098">
      <w:bodyDiv w:val="1"/>
      <w:marLeft w:val="0"/>
      <w:marRight w:val="0"/>
      <w:marTop w:val="0"/>
      <w:marBottom w:val="0"/>
      <w:divBdr>
        <w:top w:val="none" w:sz="0" w:space="0" w:color="auto"/>
        <w:left w:val="none" w:sz="0" w:space="0" w:color="auto"/>
        <w:bottom w:val="none" w:sz="0" w:space="0" w:color="auto"/>
        <w:right w:val="none" w:sz="0" w:space="0" w:color="auto"/>
      </w:divBdr>
    </w:div>
    <w:div w:id="1793474185">
      <w:bodyDiv w:val="1"/>
      <w:marLeft w:val="0"/>
      <w:marRight w:val="0"/>
      <w:marTop w:val="0"/>
      <w:marBottom w:val="0"/>
      <w:divBdr>
        <w:top w:val="none" w:sz="0" w:space="0" w:color="auto"/>
        <w:left w:val="none" w:sz="0" w:space="0" w:color="auto"/>
        <w:bottom w:val="none" w:sz="0" w:space="0" w:color="auto"/>
        <w:right w:val="none" w:sz="0" w:space="0" w:color="auto"/>
      </w:divBdr>
    </w:div>
    <w:div w:id="1795564543">
      <w:bodyDiv w:val="1"/>
      <w:marLeft w:val="0"/>
      <w:marRight w:val="0"/>
      <w:marTop w:val="0"/>
      <w:marBottom w:val="0"/>
      <w:divBdr>
        <w:top w:val="none" w:sz="0" w:space="0" w:color="auto"/>
        <w:left w:val="none" w:sz="0" w:space="0" w:color="auto"/>
        <w:bottom w:val="none" w:sz="0" w:space="0" w:color="auto"/>
        <w:right w:val="none" w:sz="0" w:space="0" w:color="auto"/>
      </w:divBdr>
    </w:div>
    <w:div w:id="1799257633">
      <w:bodyDiv w:val="1"/>
      <w:marLeft w:val="0"/>
      <w:marRight w:val="0"/>
      <w:marTop w:val="0"/>
      <w:marBottom w:val="0"/>
      <w:divBdr>
        <w:top w:val="none" w:sz="0" w:space="0" w:color="auto"/>
        <w:left w:val="none" w:sz="0" w:space="0" w:color="auto"/>
        <w:bottom w:val="none" w:sz="0" w:space="0" w:color="auto"/>
        <w:right w:val="none" w:sz="0" w:space="0" w:color="auto"/>
      </w:divBdr>
    </w:div>
    <w:div w:id="1809977282">
      <w:bodyDiv w:val="1"/>
      <w:marLeft w:val="0"/>
      <w:marRight w:val="0"/>
      <w:marTop w:val="0"/>
      <w:marBottom w:val="0"/>
      <w:divBdr>
        <w:top w:val="none" w:sz="0" w:space="0" w:color="auto"/>
        <w:left w:val="none" w:sz="0" w:space="0" w:color="auto"/>
        <w:bottom w:val="none" w:sz="0" w:space="0" w:color="auto"/>
        <w:right w:val="none" w:sz="0" w:space="0" w:color="auto"/>
      </w:divBdr>
    </w:div>
    <w:div w:id="1832405501">
      <w:bodyDiv w:val="1"/>
      <w:marLeft w:val="0"/>
      <w:marRight w:val="0"/>
      <w:marTop w:val="0"/>
      <w:marBottom w:val="0"/>
      <w:divBdr>
        <w:top w:val="none" w:sz="0" w:space="0" w:color="auto"/>
        <w:left w:val="none" w:sz="0" w:space="0" w:color="auto"/>
        <w:bottom w:val="none" w:sz="0" w:space="0" w:color="auto"/>
        <w:right w:val="none" w:sz="0" w:space="0" w:color="auto"/>
      </w:divBdr>
    </w:div>
    <w:div w:id="1839421369">
      <w:bodyDiv w:val="1"/>
      <w:marLeft w:val="0"/>
      <w:marRight w:val="0"/>
      <w:marTop w:val="0"/>
      <w:marBottom w:val="0"/>
      <w:divBdr>
        <w:top w:val="none" w:sz="0" w:space="0" w:color="auto"/>
        <w:left w:val="none" w:sz="0" w:space="0" w:color="auto"/>
        <w:bottom w:val="none" w:sz="0" w:space="0" w:color="auto"/>
        <w:right w:val="none" w:sz="0" w:space="0" w:color="auto"/>
      </w:divBdr>
    </w:div>
    <w:div w:id="1841577964">
      <w:bodyDiv w:val="1"/>
      <w:marLeft w:val="0"/>
      <w:marRight w:val="0"/>
      <w:marTop w:val="0"/>
      <w:marBottom w:val="0"/>
      <w:divBdr>
        <w:top w:val="none" w:sz="0" w:space="0" w:color="auto"/>
        <w:left w:val="none" w:sz="0" w:space="0" w:color="auto"/>
        <w:bottom w:val="none" w:sz="0" w:space="0" w:color="auto"/>
        <w:right w:val="none" w:sz="0" w:space="0" w:color="auto"/>
      </w:divBdr>
    </w:div>
    <w:div w:id="1844974448">
      <w:bodyDiv w:val="1"/>
      <w:marLeft w:val="0"/>
      <w:marRight w:val="0"/>
      <w:marTop w:val="0"/>
      <w:marBottom w:val="0"/>
      <w:divBdr>
        <w:top w:val="none" w:sz="0" w:space="0" w:color="auto"/>
        <w:left w:val="none" w:sz="0" w:space="0" w:color="auto"/>
        <w:bottom w:val="none" w:sz="0" w:space="0" w:color="auto"/>
        <w:right w:val="none" w:sz="0" w:space="0" w:color="auto"/>
      </w:divBdr>
    </w:div>
    <w:div w:id="1853490385">
      <w:bodyDiv w:val="1"/>
      <w:marLeft w:val="0"/>
      <w:marRight w:val="0"/>
      <w:marTop w:val="0"/>
      <w:marBottom w:val="0"/>
      <w:divBdr>
        <w:top w:val="none" w:sz="0" w:space="0" w:color="auto"/>
        <w:left w:val="none" w:sz="0" w:space="0" w:color="auto"/>
        <w:bottom w:val="none" w:sz="0" w:space="0" w:color="auto"/>
        <w:right w:val="none" w:sz="0" w:space="0" w:color="auto"/>
      </w:divBdr>
    </w:div>
    <w:div w:id="1853648120">
      <w:bodyDiv w:val="1"/>
      <w:marLeft w:val="0"/>
      <w:marRight w:val="0"/>
      <w:marTop w:val="0"/>
      <w:marBottom w:val="0"/>
      <w:divBdr>
        <w:top w:val="none" w:sz="0" w:space="0" w:color="auto"/>
        <w:left w:val="none" w:sz="0" w:space="0" w:color="auto"/>
        <w:bottom w:val="none" w:sz="0" w:space="0" w:color="auto"/>
        <w:right w:val="none" w:sz="0" w:space="0" w:color="auto"/>
      </w:divBdr>
    </w:div>
    <w:div w:id="1861158611">
      <w:bodyDiv w:val="1"/>
      <w:marLeft w:val="0"/>
      <w:marRight w:val="0"/>
      <w:marTop w:val="0"/>
      <w:marBottom w:val="0"/>
      <w:divBdr>
        <w:top w:val="none" w:sz="0" w:space="0" w:color="auto"/>
        <w:left w:val="none" w:sz="0" w:space="0" w:color="auto"/>
        <w:bottom w:val="none" w:sz="0" w:space="0" w:color="auto"/>
        <w:right w:val="none" w:sz="0" w:space="0" w:color="auto"/>
      </w:divBdr>
    </w:div>
    <w:div w:id="1868061155">
      <w:bodyDiv w:val="1"/>
      <w:marLeft w:val="0"/>
      <w:marRight w:val="0"/>
      <w:marTop w:val="0"/>
      <w:marBottom w:val="0"/>
      <w:divBdr>
        <w:top w:val="none" w:sz="0" w:space="0" w:color="auto"/>
        <w:left w:val="none" w:sz="0" w:space="0" w:color="auto"/>
        <w:bottom w:val="none" w:sz="0" w:space="0" w:color="auto"/>
        <w:right w:val="none" w:sz="0" w:space="0" w:color="auto"/>
      </w:divBdr>
    </w:div>
    <w:div w:id="1884176527">
      <w:bodyDiv w:val="1"/>
      <w:marLeft w:val="0"/>
      <w:marRight w:val="0"/>
      <w:marTop w:val="0"/>
      <w:marBottom w:val="0"/>
      <w:divBdr>
        <w:top w:val="none" w:sz="0" w:space="0" w:color="auto"/>
        <w:left w:val="none" w:sz="0" w:space="0" w:color="auto"/>
        <w:bottom w:val="none" w:sz="0" w:space="0" w:color="auto"/>
        <w:right w:val="none" w:sz="0" w:space="0" w:color="auto"/>
      </w:divBdr>
    </w:div>
    <w:div w:id="1888638600">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5970142">
      <w:bodyDiv w:val="1"/>
      <w:marLeft w:val="0"/>
      <w:marRight w:val="0"/>
      <w:marTop w:val="0"/>
      <w:marBottom w:val="0"/>
      <w:divBdr>
        <w:top w:val="none" w:sz="0" w:space="0" w:color="auto"/>
        <w:left w:val="none" w:sz="0" w:space="0" w:color="auto"/>
        <w:bottom w:val="none" w:sz="0" w:space="0" w:color="auto"/>
        <w:right w:val="none" w:sz="0" w:space="0" w:color="auto"/>
      </w:divBdr>
    </w:div>
    <w:div w:id="1927378909">
      <w:bodyDiv w:val="1"/>
      <w:marLeft w:val="0"/>
      <w:marRight w:val="0"/>
      <w:marTop w:val="0"/>
      <w:marBottom w:val="0"/>
      <w:divBdr>
        <w:top w:val="none" w:sz="0" w:space="0" w:color="auto"/>
        <w:left w:val="none" w:sz="0" w:space="0" w:color="auto"/>
        <w:bottom w:val="none" w:sz="0" w:space="0" w:color="auto"/>
        <w:right w:val="none" w:sz="0" w:space="0" w:color="auto"/>
      </w:divBdr>
    </w:div>
    <w:div w:id="1927416274">
      <w:bodyDiv w:val="1"/>
      <w:marLeft w:val="0"/>
      <w:marRight w:val="0"/>
      <w:marTop w:val="0"/>
      <w:marBottom w:val="0"/>
      <w:divBdr>
        <w:top w:val="none" w:sz="0" w:space="0" w:color="auto"/>
        <w:left w:val="none" w:sz="0" w:space="0" w:color="auto"/>
        <w:bottom w:val="none" w:sz="0" w:space="0" w:color="auto"/>
        <w:right w:val="none" w:sz="0" w:space="0" w:color="auto"/>
      </w:divBdr>
    </w:div>
    <w:div w:id="1953245791">
      <w:bodyDiv w:val="1"/>
      <w:marLeft w:val="0"/>
      <w:marRight w:val="0"/>
      <w:marTop w:val="0"/>
      <w:marBottom w:val="0"/>
      <w:divBdr>
        <w:top w:val="none" w:sz="0" w:space="0" w:color="auto"/>
        <w:left w:val="none" w:sz="0" w:space="0" w:color="auto"/>
        <w:bottom w:val="none" w:sz="0" w:space="0" w:color="auto"/>
        <w:right w:val="none" w:sz="0" w:space="0" w:color="auto"/>
      </w:divBdr>
    </w:div>
    <w:div w:id="1955595004">
      <w:bodyDiv w:val="1"/>
      <w:marLeft w:val="0"/>
      <w:marRight w:val="0"/>
      <w:marTop w:val="0"/>
      <w:marBottom w:val="0"/>
      <w:divBdr>
        <w:top w:val="none" w:sz="0" w:space="0" w:color="auto"/>
        <w:left w:val="none" w:sz="0" w:space="0" w:color="auto"/>
        <w:bottom w:val="none" w:sz="0" w:space="0" w:color="auto"/>
        <w:right w:val="none" w:sz="0" w:space="0" w:color="auto"/>
      </w:divBdr>
    </w:div>
    <w:div w:id="1961298636">
      <w:bodyDiv w:val="1"/>
      <w:marLeft w:val="0"/>
      <w:marRight w:val="0"/>
      <w:marTop w:val="0"/>
      <w:marBottom w:val="0"/>
      <w:divBdr>
        <w:top w:val="none" w:sz="0" w:space="0" w:color="auto"/>
        <w:left w:val="none" w:sz="0" w:space="0" w:color="auto"/>
        <w:bottom w:val="none" w:sz="0" w:space="0" w:color="auto"/>
        <w:right w:val="none" w:sz="0" w:space="0" w:color="auto"/>
      </w:divBdr>
    </w:div>
    <w:div w:id="1968974591">
      <w:bodyDiv w:val="1"/>
      <w:marLeft w:val="0"/>
      <w:marRight w:val="0"/>
      <w:marTop w:val="0"/>
      <w:marBottom w:val="0"/>
      <w:divBdr>
        <w:top w:val="none" w:sz="0" w:space="0" w:color="auto"/>
        <w:left w:val="none" w:sz="0" w:space="0" w:color="auto"/>
        <w:bottom w:val="none" w:sz="0" w:space="0" w:color="auto"/>
        <w:right w:val="none" w:sz="0" w:space="0" w:color="auto"/>
      </w:divBdr>
    </w:div>
    <w:div w:id="1970864366">
      <w:bodyDiv w:val="1"/>
      <w:marLeft w:val="0"/>
      <w:marRight w:val="0"/>
      <w:marTop w:val="0"/>
      <w:marBottom w:val="0"/>
      <w:divBdr>
        <w:top w:val="none" w:sz="0" w:space="0" w:color="auto"/>
        <w:left w:val="none" w:sz="0" w:space="0" w:color="auto"/>
        <w:bottom w:val="none" w:sz="0" w:space="0" w:color="auto"/>
        <w:right w:val="none" w:sz="0" w:space="0" w:color="auto"/>
      </w:divBdr>
    </w:div>
    <w:div w:id="1972125689">
      <w:bodyDiv w:val="1"/>
      <w:marLeft w:val="0"/>
      <w:marRight w:val="0"/>
      <w:marTop w:val="0"/>
      <w:marBottom w:val="0"/>
      <w:divBdr>
        <w:top w:val="none" w:sz="0" w:space="0" w:color="auto"/>
        <w:left w:val="none" w:sz="0" w:space="0" w:color="auto"/>
        <w:bottom w:val="none" w:sz="0" w:space="0" w:color="auto"/>
        <w:right w:val="none" w:sz="0" w:space="0" w:color="auto"/>
      </w:divBdr>
    </w:div>
    <w:div w:id="1977486259">
      <w:bodyDiv w:val="1"/>
      <w:marLeft w:val="0"/>
      <w:marRight w:val="0"/>
      <w:marTop w:val="0"/>
      <w:marBottom w:val="0"/>
      <w:divBdr>
        <w:top w:val="none" w:sz="0" w:space="0" w:color="auto"/>
        <w:left w:val="none" w:sz="0" w:space="0" w:color="auto"/>
        <w:bottom w:val="none" w:sz="0" w:space="0" w:color="auto"/>
        <w:right w:val="none" w:sz="0" w:space="0" w:color="auto"/>
      </w:divBdr>
    </w:div>
    <w:div w:id="1986346920">
      <w:bodyDiv w:val="1"/>
      <w:marLeft w:val="0"/>
      <w:marRight w:val="0"/>
      <w:marTop w:val="0"/>
      <w:marBottom w:val="0"/>
      <w:divBdr>
        <w:top w:val="none" w:sz="0" w:space="0" w:color="auto"/>
        <w:left w:val="none" w:sz="0" w:space="0" w:color="auto"/>
        <w:bottom w:val="none" w:sz="0" w:space="0" w:color="auto"/>
        <w:right w:val="none" w:sz="0" w:space="0" w:color="auto"/>
      </w:divBdr>
    </w:div>
    <w:div w:id="1993680152">
      <w:bodyDiv w:val="1"/>
      <w:marLeft w:val="0"/>
      <w:marRight w:val="0"/>
      <w:marTop w:val="0"/>
      <w:marBottom w:val="0"/>
      <w:divBdr>
        <w:top w:val="none" w:sz="0" w:space="0" w:color="auto"/>
        <w:left w:val="none" w:sz="0" w:space="0" w:color="auto"/>
        <w:bottom w:val="none" w:sz="0" w:space="0" w:color="auto"/>
        <w:right w:val="none" w:sz="0" w:space="0" w:color="auto"/>
      </w:divBdr>
    </w:div>
    <w:div w:id="1998218412">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 w:id="2020153483">
      <w:bodyDiv w:val="1"/>
      <w:marLeft w:val="0"/>
      <w:marRight w:val="0"/>
      <w:marTop w:val="0"/>
      <w:marBottom w:val="0"/>
      <w:divBdr>
        <w:top w:val="none" w:sz="0" w:space="0" w:color="auto"/>
        <w:left w:val="none" w:sz="0" w:space="0" w:color="auto"/>
        <w:bottom w:val="none" w:sz="0" w:space="0" w:color="auto"/>
        <w:right w:val="none" w:sz="0" w:space="0" w:color="auto"/>
      </w:divBdr>
    </w:div>
    <w:div w:id="2026206332">
      <w:bodyDiv w:val="1"/>
      <w:marLeft w:val="0"/>
      <w:marRight w:val="0"/>
      <w:marTop w:val="0"/>
      <w:marBottom w:val="0"/>
      <w:divBdr>
        <w:top w:val="none" w:sz="0" w:space="0" w:color="auto"/>
        <w:left w:val="none" w:sz="0" w:space="0" w:color="auto"/>
        <w:bottom w:val="none" w:sz="0" w:space="0" w:color="auto"/>
        <w:right w:val="none" w:sz="0" w:space="0" w:color="auto"/>
      </w:divBdr>
    </w:div>
    <w:div w:id="2034333376">
      <w:bodyDiv w:val="1"/>
      <w:marLeft w:val="0"/>
      <w:marRight w:val="0"/>
      <w:marTop w:val="0"/>
      <w:marBottom w:val="0"/>
      <w:divBdr>
        <w:top w:val="none" w:sz="0" w:space="0" w:color="auto"/>
        <w:left w:val="none" w:sz="0" w:space="0" w:color="auto"/>
        <w:bottom w:val="none" w:sz="0" w:space="0" w:color="auto"/>
        <w:right w:val="none" w:sz="0" w:space="0" w:color="auto"/>
      </w:divBdr>
    </w:div>
    <w:div w:id="2034990656">
      <w:bodyDiv w:val="1"/>
      <w:marLeft w:val="0"/>
      <w:marRight w:val="0"/>
      <w:marTop w:val="0"/>
      <w:marBottom w:val="0"/>
      <w:divBdr>
        <w:top w:val="none" w:sz="0" w:space="0" w:color="auto"/>
        <w:left w:val="none" w:sz="0" w:space="0" w:color="auto"/>
        <w:bottom w:val="none" w:sz="0" w:space="0" w:color="auto"/>
        <w:right w:val="none" w:sz="0" w:space="0" w:color="auto"/>
      </w:divBdr>
    </w:div>
    <w:div w:id="2035115110">
      <w:bodyDiv w:val="1"/>
      <w:marLeft w:val="0"/>
      <w:marRight w:val="0"/>
      <w:marTop w:val="0"/>
      <w:marBottom w:val="0"/>
      <w:divBdr>
        <w:top w:val="none" w:sz="0" w:space="0" w:color="auto"/>
        <w:left w:val="none" w:sz="0" w:space="0" w:color="auto"/>
        <w:bottom w:val="none" w:sz="0" w:space="0" w:color="auto"/>
        <w:right w:val="none" w:sz="0" w:space="0" w:color="auto"/>
      </w:divBdr>
    </w:div>
    <w:div w:id="2042702953">
      <w:bodyDiv w:val="1"/>
      <w:marLeft w:val="0"/>
      <w:marRight w:val="0"/>
      <w:marTop w:val="0"/>
      <w:marBottom w:val="0"/>
      <w:divBdr>
        <w:top w:val="none" w:sz="0" w:space="0" w:color="auto"/>
        <w:left w:val="none" w:sz="0" w:space="0" w:color="auto"/>
        <w:bottom w:val="none" w:sz="0" w:space="0" w:color="auto"/>
        <w:right w:val="none" w:sz="0" w:space="0" w:color="auto"/>
      </w:divBdr>
    </w:div>
    <w:div w:id="2065905020">
      <w:bodyDiv w:val="1"/>
      <w:marLeft w:val="0"/>
      <w:marRight w:val="0"/>
      <w:marTop w:val="0"/>
      <w:marBottom w:val="0"/>
      <w:divBdr>
        <w:top w:val="none" w:sz="0" w:space="0" w:color="auto"/>
        <w:left w:val="none" w:sz="0" w:space="0" w:color="auto"/>
        <w:bottom w:val="none" w:sz="0" w:space="0" w:color="auto"/>
        <w:right w:val="none" w:sz="0" w:space="0" w:color="auto"/>
      </w:divBdr>
    </w:div>
    <w:div w:id="2070181345">
      <w:bodyDiv w:val="1"/>
      <w:marLeft w:val="0"/>
      <w:marRight w:val="0"/>
      <w:marTop w:val="0"/>
      <w:marBottom w:val="0"/>
      <w:divBdr>
        <w:top w:val="none" w:sz="0" w:space="0" w:color="auto"/>
        <w:left w:val="none" w:sz="0" w:space="0" w:color="auto"/>
        <w:bottom w:val="none" w:sz="0" w:space="0" w:color="auto"/>
        <w:right w:val="none" w:sz="0" w:space="0" w:color="auto"/>
      </w:divBdr>
    </w:div>
    <w:div w:id="2081755071">
      <w:bodyDiv w:val="1"/>
      <w:marLeft w:val="0"/>
      <w:marRight w:val="0"/>
      <w:marTop w:val="0"/>
      <w:marBottom w:val="0"/>
      <w:divBdr>
        <w:top w:val="none" w:sz="0" w:space="0" w:color="auto"/>
        <w:left w:val="none" w:sz="0" w:space="0" w:color="auto"/>
        <w:bottom w:val="none" w:sz="0" w:space="0" w:color="auto"/>
        <w:right w:val="none" w:sz="0" w:space="0" w:color="auto"/>
      </w:divBdr>
    </w:div>
    <w:div w:id="2102557793">
      <w:bodyDiv w:val="1"/>
      <w:marLeft w:val="0"/>
      <w:marRight w:val="0"/>
      <w:marTop w:val="0"/>
      <w:marBottom w:val="0"/>
      <w:divBdr>
        <w:top w:val="none" w:sz="0" w:space="0" w:color="auto"/>
        <w:left w:val="none" w:sz="0" w:space="0" w:color="auto"/>
        <w:bottom w:val="none" w:sz="0" w:space="0" w:color="auto"/>
        <w:right w:val="none" w:sz="0" w:space="0" w:color="auto"/>
      </w:divBdr>
    </w:div>
    <w:div w:id="2110006663">
      <w:bodyDiv w:val="1"/>
      <w:marLeft w:val="0"/>
      <w:marRight w:val="0"/>
      <w:marTop w:val="0"/>
      <w:marBottom w:val="0"/>
      <w:divBdr>
        <w:top w:val="none" w:sz="0" w:space="0" w:color="auto"/>
        <w:left w:val="none" w:sz="0" w:space="0" w:color="auto"/>
        <w:bottom w:val="none" w:sz="0" w:space="0" w:color="auto"/>
        <w:right w:val="none" w:sz="0" w:space="0" w:color="auto"/>
      </w:divBdr>
    </w:div>
    <w:div w:id="2119980267">
      <w:bodyDiv w:val="1"/>
      <w:marLeft w:val="0"/>
      <w:marRight w:val="0"/>
      <w:marTop w:val="0"/>
      <w:marBottom w:val="0"/>
      <w:divBdr>
        <w:top w:val="none" w:sz="0" w:space="0" w:color="auto"/>
        <w:left w:val="none" w:sz="0" w:space="0" w:color="auto"/>
        <w:bottom w:val="none" w:sz="0" w:space="0" w:color="auto"/>
        <w:right w:val="none" w:sz="0" w:space="0" w:color="auto"/>
      </w:divBdr>
    </w:div>
    <w:div w:id="2130276178">
      <w:bodyDiv w:val="1"/>
      <w:marLeft w:val="0"/>
      <w:marRight w:val="0"/>
      <w:marTop w:val="0"/>
      <w:marBottom w:val="0"/>
      <w:divBdr>
        <w:top w:val="none" w:sz="0" w:space="0" w:color="auto"/>
        <w:left w:val="none" w:sz="0" w:space="0" w:color="auto"/>
        <w:bottom w:val="none" w:sz="0" w:space="0" w:color="auto"/>
        <w:right w:val="none" w:sz="0" w:space="0" w:color="auto"/>
      </w:divBdr>
    </w:div>
    <w:div w:id="2133013784">
      <w:bodyDiv w:val="1"/>
      <w:marLeft w:val="0"/>
      <w:marRight w:val="0"/>
      <w:marTop w:val="0"/>
      <w:marBottom w:val="0"/>
      <w:divBdr>
        <w:top w:val="none" w:sz="0" w:space="0" w:color="auto"/>
        <w:left w:val="none" w:sz="0" w:space="0" w:color="auto"/>
        <w:bottom w:val="none" w:sz="0" w:space="0" w:color="auto"/>
        <w:right w:val="none" w:sz="0" w:space="0" w:color="auto"/>
      </w:divBdr>
    </w:div>
    <w:div w:id="214476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oracun.hr/savjetovanja-detalji.php?kid=3&amp;id=6011" TargetMode="External"/><Relationship Id="rId17" Type="http://schemas.openxmlformats.org/officeDocument/2006/relationships/chart" Target="charts/chart2.xml"/><Relationship Id="rId25" Type="http://schemas.openxmlformats.org/officeDocument/2006/relationships/image" Target="media/image6.png"/><Relationship Id="rId33"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otski.hr/" TargetMode="External"/><Relationship Id="rId24" Type="http://schemas.microsoft.com/office/2007/relationships/diagramDrawing" Target="diagrams/drawing1.xm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9.jpeg"/><Relationship Id="rId10" Type="http://schemas.openxmlformats.org/officeDocument/2006/relationships/hyperlink" Target="http://www.proracun.hr/" TargetMode="External"/><Relationship Id="rId19" Type="http://schemas.openxmlformats.org/officeDocument/2006/relationships/chart" Target="charts/chart4.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za 2025.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E-C83D-4022-9526-FDD7E41E819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0-4BA5-4F67-B8EF-D5991A97A773}"/>
              </c:ext>
            </c:extLst>
          </c:dPt>
          <c:dLbls>
            <c:delete val="1"/>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proizvodine dugotrajne imovine</c:v>
                </c:pt>
                <c:pt idx="7">
                  <c:v>Primici od zaduživanja</c:v>
                </c:pt>
                <c:pt idx="8">
                  <c:v>Višak/manjak</c:v>
                </c:pt>
              </c:strCache>
            </c:strRef>
          </c:cat>
          <c:val>
            <c:numRef>
              <c:f>List1!$B$2:$B$10</c:f>
              <c:numCache>
                <c:formatCode>#,##0.00</c:formatCode>
                <c:ptCount val="9"/>
                <c:pt idx="0">
                  <c:v>4453998.43</c:v>
                </c:pt>
                <c:pt idx="1">
                  <c:v>13015963</c:v>
                </c:pt>
                <c:pt idx="2">
                  <c:v>187139.16</c:v>
                </c:pt>
                <c:pt idx="3">
                  <c:v>1655726.74</c:v>
                </c:pt>
                <c:pt idx="4">
                  <c:v>25900</c:v>
                </c:pt>
                <c:pt idx="5">
                  <c:v>1592.67</c:v>
                </c:pt>
                <c:pt idx="6">
                  <c:v>160000</c:v>
                </c:pt>
                <c:pt idx="7">
                  <c:v>650000</c:v>
                </c:pt>
                <c:pt idx="8">
                  <c:v>150000</c:v>
                </c:pt>
              </c:numCache>
            </c:numRef>
          </c:val>
          <c:extLst>
            <c:ext xmlns:c16="http://schemas.microsoft.com/office/drawing/2014/chart" uri="{C3380CC4-5D6E-409C-BE32-E72D297353CC}">
              <c16:uniqueId val="{00000000-5E64-42AA-958A-4E7560D6210C}"/>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3463784506611471"/>
          <c:h val="0.419783226824907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List1!$B$2:$B$6</c:f>
              <c:numCache>
                <c:formatCode>#,##0.00</c:formatCode>
                <c:ptCount val="5"/>
                <c:pt idx="0">
                  <c:v>6384858.9500000002</c:v>
                </c:pt>
                <c:pt idx="1">
                  <c:v>17284887.25</c:v>
                </c:pt>
                <c:pt idx="2">
                  <c:v>19340320</c:v>
                </c:pt>
                <c:pt idx="3">
                  <c:v>19989296.489999998</c:v>
                </c:pt>
                <c:pt idx="4">
                  <c:v>19638640</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List1!$C$2:$C$6</c:f>
              <c:numCache>
                <c:formatCode>#,##0.00</c:formatCode>
                <c:ptCount val="5"/>
                <c:pt idx="0">
                  <c:v>381009.32</c:v>
                </c:pt>
                <c:pt idx="1">
                  <c:v>283106.14</c:v>
                </c:pt>
                <c:pt idx="2">
                  <c:v>160000</c:v>
                </c:pt>
                <c:pt idx="3">
                  <c:v>139343.51</c:v>
                </c:pt>
                <c:pt idx="4">
                  <c:v>210000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List1!$D$2:$D$6</c:f>
              <c:numCache>
                <c:formatCode>#,##0.00</c:formatCode>
                <c:ptCount val="5"/>
                <c:pt idx="0">
                  <c:v>653458.71</c:v>
                </c:pt>
                <c:pt idx="1">
                  <c:v>0</c:v>
                </c:pt>
                <c:pt idx="2">
                  <c:v>650000</c:v>
                </c:pt>
                <c:pt idx="3">
                  <c:v>150000</c:v>
                </c:pt>
                <c:pt idx="4">
                  <c:v>150000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Višak/manjak</c:v>
                </c:pt>
              </c:strCache>
            </c:strRef>
          </c:tx>
          <c:spPr>
            <a:solidFill>
              <a:schemeClr val="accent4">
                <a:alpha val="70000"/>
              </a:schemeClr>
            </a:solidFill>
            <a:ln>
              <a:noFill/>
            </a:ln>
            <a:effectLst/>
            <a:sp3d/>
          </c:spPr>
          <c:invertIfNegative val="0"/>
          <c:cat>
            <c:strRef>
              <c:f>List1!$A$2:$A$6</c:f>
              <c:strCache>
                <c:ptCount val="5"/>
                <c:pt idx="0">
                  <c:v>Izvršenje 2023</c:v>
                </c:pt>
                <c:pt idx="1">
                  <c:v>Plan 2024.</c:v>
                </c:pt>
                <c:pt idx="2">
                  <c:v>Plan 2025.</c:v>
                </c:pt>
                <c:pt idx="3">
                  <c:v>Projekcije 2026.</c:v>
                </c:pt>
                <c:pt idx="4">
                  <c:v>Projekcije 2027.</c:v>
                </c:pt>
              </c:strCache>
            </c:strRef>
          </c:cat>
          <c:val>
            <c:numRef>
              <c:f>List1!$E$2:$E$6</c:f>
              <c:numCache>
                <c:formatCode>#,##0.00</c:formatCode>
                <c:ptCount val="5"/>
                <c:pt idx="0">
                  <c:v>338684.82</c:v>
                </c:pt>
                <c:pt idx="1">
                  <c:v>66838.600000000006</c:v>
                </c:pt>
                <c:pt idx="2">
                  <c:v>150000</c:v>
                </c:pt>
                <c:pt idx="3">
                  <c:v>20000</c:v>
                </c:pt>
                <c:pt idx="4">
                  <c:v>300000</c:v>
                </c:pt>
              </c:numCache>
            </c:numRef>
          </c:val>
          <c:extLst>
            <c:ext xmlns:c16="http://schemas.microsoft.com/office/drawing/2014/chart" uri="{C3380CC4-5D6E-409C-BE32-E72D297353CC}">
              <c16:uniqueId val="{00000001-55D4-44DF-95CC-D98D6C2E0801}"/>
            </c:ext>
          </c:extLst>
        </c:ser>
        <c:dLbls>
          <c:showLegendKey val="0"/>
          <c:showVal val="0"/>
          <c:showCatName val="0"/>
          <c:showSerName val="0"/>
          <c:showPercent val="0"/>
          <c:showBubbleSize val="0"/>
        </c:dLbls>
        <c:gapWidth val="8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77055103589229768"/>
          <c:h val="0.12299861258761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841B-43EC-BC5C-C6288FBA423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41B-43EC-BC5C-C6288FBA423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841B-43EC-BC5C-C6288FBA423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841B-43EC-BC5C-C6288FBA423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841B-43EC-BC5C-C6288FBA423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841B-43EC-BC5C-C6288FBA423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841B-43EC-BC5C-C6288FBA423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841B-43EC-BC5C-C6288FBA423D}"/>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841B-43EC-BC5C-C6288FBA423D}"/>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841B-43EC-BC5C-C6288FBA423D}"/>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841B-43EC-BC5C-C6288FBA423D}"/>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#,##0.00</c:formatCode>
                <c:ptCount val="11"/>
                <c:pt idx="0">
                  <c:v>3147426.46</c:v>
                </c:pt>
                <c:pt idx="1">
                  <c:v>1952602.54</c:v>
                </c:pt>
                <c:pt idx="2">
                  <c:v>48591</c:v>
                </c:pt>
                <c:pt idx="3">
                  <c:v>381000</c:v>
                </c:pt>
                <c:pt idx="4">
                  <c:v>16000</c:v>
                </c:pt>
                <c:pt idx="5">
                  <c:v>1111500</c:v>
                </c:pt>
                <c:pt idx="6">
                  <c:v>782800</c:v>
                </c:pt>
                <c:pt idx="7">
                  <c:v>150000</c:v>
                </c:pt>
                <c:pt idx="8">
                  <c:v>12427400</c:v>
                </c:pt>
                <c:pt idx="9">
                  <c:v>13000</c:v>
                </c:pt>
                <c:pt idx="10">
                  <c:v>270000</c:v>
                </c:pt>
              </c:numCache>
            </c:numRef>
          </c:val>
          <c:extLst>
            <c:ext xmlns:c16="http://schemas.microsoft.com/office/drawing/2014/chart" uri="{C3380CC4-5D6E-409C-BE32-E72D297353CC}">
              <c16:uniqueId val="{00000016-841B-43EC-BC5C-C6288FBA423D}"/>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List1!$B$2:$B$5</c:f>
              <c:numCache>
                <c:formatCode>#,##0.00</c:formatCode>
                <c:ptCount val="4"/>
                <c:pt idx="0">
                  <c:v>5262663.0599999996</c:v>
                </c:pt>
                <c:pt idx="1">
                  <c:v>6634384.7000000002</c:v>
                </c:pt>
                <c:pt idx="2">
                  <c:v>6629623.29</c:v>
                </c:pt>
                <c:pt idx="3">
                  <c:v>6654162.29</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List1!$C$2:$C$5</c:f>
              <c:numCache>
                <c:formatCode>#,##0.00</c:formatCode>
                <c:ptCount val="4"/>
                <c:pt idx="0">
                  <c:v>1388686.07</c:v>
                </c:pt>
                <c:pt idx="1">
                  <c:v>10708490.75</c:v>
                </c:pt>
                <c:pt idx="2">
                  <c:v>10793005.75</c:v>
                </c:pt>
                <c:pt idx="3">
                  <c:v>10803821.75</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List1!$A$2:$A$5</c:f>
              <c:strCache>
                <c:ptCount val="4"/>
                <c:pt idx="0">
                  <c:v>Izvršenje 2023.</c:v>
                </c:pt>
                <c:pt idx="1">
                  <c:v>Plan 2024.</c:v>
                </c:pt>
                <c:pt idx="2">
                  <c:v>Projekcije 2025.</c:v>
                </c:pt>
                <c:pt idx="3">
                  <c:v>Projekcije 2026.</c:v>
                </c:pt>
              </c:strCache>
            </c:strRef>
          </c:cat>
          <c:val>
            <c:numRef>
              <c:f>List1!$D$2:$D$5</c:f>
              <c:numCache>
                <c:formatCode>#,##0.00</c:formatCode>
                <c:ptCount val="4"/>
                <c:pt idx="0">
                  <c:v>28286.04</c:v>
                </c:pt>
                <c:pt idx="1">
                  <c:v>291956.53999999998</c:v>
                </c:pt>
                <c:pt idx="2">
                  <c:v>225117.94</c:v>
                </c:pt>
                <c:pt idx="3">
                  <c:v>225117.94</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671F9D32-3080-4E79-9F52-3904D314FE21}">
      <dgm:prSet custT="1"/>
      <dgm:spPr/>
      <dgm:t>
        <a:bodyPr/>
        <a:lstStyle/>
        <a:p>
          <a:r>
            <a:rPr lang="hr-HR" sz="1000" b="1" i="0" u="none"/>
            <a:t>Razdjel 100 GRADSKO VIJEĆE</a:t>
          </a:r>
          <a:endParaRPr lang="hr-HR" sz="1000" b="1"/>
        </a:p>
      </dgm:t>
    </dgm:pt>
    <dgm:pt modelId="{40DBD6D4-9CB9-4604-835A-D7C41F19BE6A}" type="parTrans" cxnId="{143D2F44-0C4F-42DD-AC89-99537F9B0C18}">
      <dgm:prSet/>
      <dgm:spPr/>
      <dgm:t>
        <a:bodyPr/>
        <a:lstStyle/>
        <a:p>
          <a:endParaRPr lang="hr-HR"/>
        </a:p>
      </dgm:t>
    </dgm:pt>
    <dgm:pt modelId="{D45781F6-8F3F-44FE-A5A5-A0A8EAEBB0D0}" type="sibTrans" cxnId="{143D2F44-0C4F-42DD-AC89-99537F9B0C18}">
      <dgm:prSet/>
      <dgm:spPr/>
      <dgm:t>
        <a:bodyPr/>
        <a:lstStyle/>
        <a:p>
          <a:endParaRPr lang="hr-HR"/>
        </a:p>
      </dgm:t>
    </dgm:pt>
    <dgm:pt modelId="{C9D8DCDD-0151-4513-B411-A026A47C0637}">
      <dgm:prSet custT="1"/>
      <dgm:spPr/>
      <dgm:t>
        <a:bodyPr/>
        <a:lstStyle/>
        <a:p>
          <a:r>
            <a:rPr lang="hr-HR" sz="1000" b="1" i="0" u="none"/>
            <a:t>     Glava 20001 JAVNA UPRAVA I ADMINISTRACIJA</a:t>
          </a:r>
          <a:endParaRPr lang="hr-HR" sz="1000"/>
        </a:p>
      </dgm:t>
    </dgm:pt>
    <dgm:pt modelId="{25FBAB3B-8380-410B-8AFA-88DA8A4E63DD}" type="parTrans" cxnId="{28BC20DF-6AA3-4E48-83C1-22DF17E9E0DC}">
      <dgm:prSet/>
      <dgm:spPr/>
      <dgm:t>
        <a:bodyPr/>
        <a:lstStyle/>
        <a:p>
          <a:endParaRPr lang="hr-HR"/>
        </a:p>
      </dgm:t>
    </dgm:pt>
    <dgm:pt modelId="{4730B6D3-E376-4FAA-9A7B-231B6B356742}" type="sibTrans" cxnId="{28BC20DF-6AA3-4E48-83C1-22DF17E9E0DC}">
      <dgm:prSet/>
      <dgm:spPr/>
      <dgm:t>
        <a:bodyPr/>
        <a:lstStyle/>
        <a:p>
          <a:endParaRPr lang="hr-HR"/>
        </a:p>
      </dgm:t>
    </dgm:pt>
    <dgm:pt modelId="{C319A647-7261-4762-A623-D5BC892CCC18}">
      <dgm:prSet custT="1"/>
      <dgm:spPr/>
      <dgm:t>
        <a:bodyPr/>
        <a:lstStyle/>
        <a:p>
          <a:r>
            <a:rPr lang="hr-HR" sz="1000" b="1" i="0" u="none"/>
            <a:t>     Glava 10001 GRADSKO VIJEĆE</a:t>
          </a:r>
          <a:endParaRPr lang="hr-HR" sz="1000" b="1"/>
        </a:p>
      </dgm:t>
    </dgm:pt>
    <dgm:pt modelId="{349DC583-EE9F-4F55-BFF5-B6F4FEE3F93E}" type="parTrans" cxnId="{34AC46B6-606C-4D3F-9F85-E981DB4D1DC1}">
      <dgm:prSet/>
      <dgm:spPr/>
      <dgm:t>
        <a:bodyPr/>
        <a:lstStyle/>
        <a:p>
          <a:endParaRPr lang="hr-HR"/>
        </a:p>
      </dgm:t>
    </dgm:pt>
    <dgm:pt modelId="{94830A6D-9A80-4906-B40B-CE0CE4A0CB2A}" type="sibTrans" cxnId="{34AC46B6-606C-4D3F-9F85-E981DB4D1DC1}">
      <dgm:prSet/>
      <dgm:spPr/>
      <dgm:t>
        <a:bodyPr/>
        <a:lstStyle/>
        <a:p>
          <a:endParaRPr lang="hr-HR"/>
        </a:p>
      </dgm:t>
    </dgm:pt>
    <dgm:pt modelId="{4ED7C32F-9E4C-483B-A7EC-222FB3D174AA}">
      <dgm:prSet custT="1"/>
      <dgm:spPr/>
      <dgm:t>
        <a:bodyPr/>
        <a:lstStyle/>
        <a:p>
          <a:r>
            <a:rPr lang="hr-HR" sz="1000" b="1" i="0" u="none"/>
            <a:t>          </a:t>
          </a:r>
          <a:r>
            <a:rPr lang="hr-HR" sz="1000" b="0" i="0" u="none"/>
            <a:t>Program 1001 DONOŠENJE AKATA I MJERA IZ DJEL.PREDSTAV. I IZVRŠNIH TIJELA</a:t>
          </a:r>
          <a:endParaRPr lang="hr-HR" sz="1000" b="0"/>
        </a:p>
      </dgm:t>
    </dgm:pt>
    <dgm:pt modelId="{14E71E07-035C-4B3B-95CB-81F662A99C88}" type="parTrans" cxnId="{E32C1C3C-409B-49EB-AE43-40790218E2D8}">
      <dgm:prSet/>
      <dgm:spPr/>
      <dgm:t>
        <a:bodyPr/>
        <a:lstStyle/>
        <a:p>
          <a:endParaRPr lang="hr-HR"/>
        </a:p>
      </dgm:t>
    </dgm:pt>
    <dgm:pt modelId="{0E9CB821-4B13-4E39-8363-DB18DF7A4597}" type="sibTrans" cxnId="{E32C1C3C-409B-49EB-AE43-40790218E2D8}">
      <dgm:prSet/>
      <dgm:spPr/>
      <dgm:t>
        <a:bodyPr/>
        <a:lstStyle/>
        <a:p>
          <a:endParaRPr lang="hr-HR"/>
        </a:p>
      </dgm:t>
    </dgm:pt>
    <dgm:pt modelId="{54371006-58AB-416F-AAFB-A9E6ED70D3B9}">
      <dgm:prSet custT="1"/>
      <dgm:spPr/>
      <dgm:t>
        <a:bodyPr/>
        <a:lstStyle/>
        <a:p>
          <a:r>
            <a:rPr lang="hr-HR" sz="1000" b="0" i="0" u="none"/>
            <a:t>          Program 1002 PROGRAM POLITIČKIH STRANAKA</a:t>
          </a:r>
          <a:endParaRPr lang="hr-HR" sz="1000" b="0"/>
        </a:p>
      </dgm:t>
    </dgm:pt>
    <dgm:pt modelId="{7DFF2609-7EEC-4B3D-BB73-FE7991A7E701}" type="parTrans" cxnId="{10FDF215-5787-4BD6-B810-F010E94D21C1}">
      <dgm:prSet/>
      <dgm:spPr/>
      <dgm:t>
        <a:bodyPr/>
        <a:lstStyle/>
        <a:p>
          <a:endParaRPr lang="hr-HR"/>
        </a:p>
      </dgm:t>
    </dgm:pt>
    <dgm:pt modelId="{13998C3F-4DD4-4660-8B5B-71DC22D3613C}" type="sibTrans" cxnId="{10FDF215-5787-4BD6-B810-F010E94D21C1}">
      <dgm:prSet/>
      <dgm:spPr/>
      <dgm:t>
        <a:bodyPr/>
        <a:lstStyle/>
        <a:p>
          <a:endParaRPr lang="hr-HR"/>
        </a:p>
      </dgm:t>
    </dgm:pt>
    <dgm:pt modelId="{E55811E2-EBC5-410C-8CB4-9627B9AA08CE}">
      <dgm:prSet custT="1"/>
      <dgm:spPr/>
      <dgm:t>
        <a:bodyPr/>
        <a:lstStyle/>
        <a:p>
          <a:r>
            <a:rPr lang="hr-HR" sz="1000" b="1" i="0" u="none"/>
            <a:t>Razdjel 200 TIJELA GRADSKE UPRAVE</a:t>
          </a:r>
          <a:endParaRPr lang="hr-HR" sz="1000" b="1"/>
        </a:p>
      </dgm:t>
    </dgm:pt>
    <dgm:pt modelId="{D48DD4A2-63B9-4722-970C-14D96D84B37B}" type="parTrans" cxnId="{DEE86EFC-9018-4DAB-9B3E-AA462B69798E}">
      <dgm:prSet/>
      <dgm:spPr/>
      <dgm:t>
        <a:bodyPr/>
        <a:lstStyle/>
        <a:p>
          <a:endParaRPr lang="hr-HR"/>
        </a:p>
      </dgm:t>
    </dgm:pt>
    <dgm:pt modelId="{9B2D4BB2-C87C-4726-8302-2F08BA9CD8A8}" type="sibTrans" cxnId="{DEE86EFC-9018-4DAB-9B3E-AA462B69798E}">
      <dgm:prSet/>
      <dgm:spPr/>
      <dgm:t>
        <a:bodyPr/>
        <a:lstStyle/>
        <a:p>
          <a:endParaRPr lang="hr-HR"/>
        </a:p>
      </dgm:t>
    </dgm:pt>
    <dgm:pt modelId="{0ADDD662-3AFD-48C2-AC7F-1D3B00A9BE79}">
      <dgm:prSet custT="1"/>
      <dgm:spPr/>
      <dgm:t>
        <a:bodyPr/>
        <a:lstStyle/>
        <a:p>
          <a:r>
            <a:rPr lang="hr-HR" sz="1000" b="0" i="0" u="none"/>
            <a:t>          Program 2004 PROGRAM ODRŽAVANJA SPORTSKIH OBJEKATA</a:t>
          </a:r>
          <a:endParaRPr lang="hr-HR" sz="1000" b="0"/>
        </a:p>
      </dgm:t>
    </dgm:pt>
    <dgm:pt modelId="{575CC000-2FF5-4C9B-811B-9842787F0313}" type="parTrans" cxnId="{F37C83A6-AB35-4826-89C2-2101D56BBCD2}">
      <dgm:prSet/>
      <dgm:spPr/>
      <dgm:t>
        <a:bodyPr/>
        <a:lstStyle/>
        <a:p>
          <a:endParaRPr lang="hr-HR"/>
        </a:p>
      </dgm:t>
    </dgm:pt>
    <dgm:pt modelId="{456D27E6-6F10-46BE-B9EB-C14621B1572A}" type="sibTrans" cxnId="{F37C83A6-AB35-4826-89C2-2101D56BBCD2}">
      <dgm:prSet/>
      <dgm:spPr/>
      <dgm:t>
        <a:bodyPr/>
        <a:lstStyle/>
        <a:p>
          <a:endParaRPr lang="hr-HR"/>
        </a:p>
      </dgm:t>
    </dgm:pt>
    <dgm:pt modelId="{BE88D1D8-8086-4CBC-9712-3222F4A4762C}">
      <dgm:prSet custT="1"/>
      <dgm:spPr/>
      <dgm:t>
        <a:bodyPr/>
        <a:lstStyle/>
        <a:p>
          <a:r>
            <a:rPr lang="hr-HR" sz="1000" b="1" i="0" u="none"/>
            <a:t>          </a:t>
          </a:r>
          <a:r>
            <a:rPr lang="hr-HR" sz="1000" b="0" i="0" u="none"/>
            <a:t>Program 2001 JAVNA UPRAVA I ADMINISTRACIJA</a:t>
          </a:r>
          <a:endParaRPr lang="hr-HR" sz="1000" b="0"/>
        </a:p>
      </dgm:t>
    </dgm:pt>
    <dgm:pt modelId="{EBB17473-22C2-4F1D-A0EF-92C6A6F8A562}" type="parTrans" cxnId="{1BA7BB04-9C14-4641-88FB-7C92E2A89F77}">
      <dgm:prSet/>
      <dgm:spPr/>
      <dgm:t>
        <a:bodyPr/>
        <a:lstStyle/>
        <a:p>
          <a:endParaRPr lang="hr-HR"/>
        </a:p>
      </dgm:t>
    </dgm:pt>
    <dgm:pt modelId="{51B14EAD-96C8-4CC1-B408-1BF35BD9C0A5}" type="sibTrans" cxnId="{1BA7BB04-9C14-4641-88FB-7C92E2A89F77}">
      <dgm:prSet/>
      <dgm:spPr/>
      <dgm:t>
        <a:bodyPr/>
        <a:lstStyle/>
        <a:p>
          <a:endParaRPr lang="hr-HR"/>
        </a:p>
      </dgm:t>
    </dgm:pt>
    <dgm:pt modelId="{EB1FCE1B-1A74-401D-96F5-20B199EE8148}">
      <dgm:prSet custT="1"/>
      <dgm:spPr/>
      <dgm:t>
        <a:bodyPr/>
        <a:lstStyle/>
        <a:p>
          <a:r>
            <a:rPr lang="hr-HR" sz="1000" b="1" i="0" u="none"/>
            <a:t>     Glava 20002 PROGRAM ODRŽAVANJA KOMUNALNE INFRASTRUKTURE</a:t>
          </a:r>
          <a:endParaRPr lang="hr-HR" sz="1000"/>
        </a:p>
      </dgm:t>
    </dgm:pt>
    <dgm:pt modelId="{FC67EF5C-E3F7-4D86-B4DB-9654438C708B}" type="parTrans" cxnId="{9D1F0809-C86B-4E0D-89F0-6A348FA29FCB}">
      <dgm:prSet/>
      <dgm:spPr/>
      <dgm:t>
        <a:bodyPr/>
        <a:lstStyle/>
        <a:p>
          <a:endParaRPr lang="hr-HR"/>
        </a:p>
      </dgm:t>
    </dgm:pt>
    <dgm:pt modelId="{3A06C2A4-A40A-44A0-BF5C-2DB27750F226}" type="sibTrans" cxnId="{9D1F0809-C86B-4E0D-89F0-6A348FA29FCB}">
      <dgm:prSet/>
      <dgm:spPr/>
      <dgm:t>
        <a:bodyPr/>
        <a:lstStyle/>
        <a:p>
          <a:endParaRPr lang="hr-HR"/>
        </a:p>
      </dgm:t>
    </dgm:pt>
    <dgm:pt modelId="{E76D0740-E6BE-491E-81BC-B534DA2382EA}">
      <dgm:prSet custT="1"/>
      <dgm:spPr/>
      <dgm:t>
        <a:bodyPr/>
        <a:lstStyle/>
        <a:p>
          <a:r>
            <a:rPr lang="hr-HR" sz="1000" b="1" i="0" u="none"/>
            <a:t>          </a:t>
          </a:r>
          <a:r>
            <a:rPr lang="hr-HR" sz="1000" b="0" i="0" u="none"/>
            <a:t>Program 2002 PROGRAM ODRŽAVANJA KOMUNALNE INFRASTRUKTURE</a:t>
          </a:r>
          <a:endParaRPr lang="hr-HR" sz="1000" b="0"/>
        </a:p>
      </dgm:t>
    </dgm:pt>
    <dgm:pt modelId="{7951C8BA-4DB9-4EE6-91CA-9220B05623BA}" type="parTrans" cxnId="{7C20F36E-DD48-424C-A91E-7556AA1472D2}">
      <dgm:prSet/>
      <dgm:spPr/>
      <dgm:t>
        <a:bodyPr/>
        <a:lstStyle/>
        <a:p>
          <a:endParaRPr lang="hr-HR"/>
        </a:p>
      </dgm:t>
    </dgm:pt>
    <dgm:pt modelId="{5C981AA5-6E49-4665-8D71-88E0D7901564}" type="sibTrans" cxnId="{7C20F36E-DD48-424C-A91E-7556AA1472D2}">
      <dgm:prSet/>
      <dgm:spPr/>
      <dgm:t>
        <a:bodyPr/>
        <a:lstStyle/>
        <a:p>
          <a:endParaRPr lang="hr-HR"/>
        </a:p>
      </dgm:t>
    </dgm:pt>
    <dgm:pt modelId="{95BEB786-B867-432D-99A2-8E5B2C057DB8}">
      <dgm:prSet custT="1"/>
      <dgm:spPr/>
      <dgm:t>
        <a:bodyPr/>
        <a:lstStyle/>
        <a:p>
          <a:r>
            <a:rPr lang="hr-HR" sz="1000" b="1" i="0" u="none"/>
            <a:t>     Glava 20003 IZGRADNJA KAPITALNIH OBJEKATA</a:t>
          </a:r>
          <a:endParaRPr lang="hr-HR" sz="1000" b="1"/>
        </a:p>
      </dgm:t>
    </dgm:pt>
    <dgm:pt modelId="{34AC787B-9D8A-412A-AFF4-9FEC84E4304B}" type="parTrans" cxnId="{AA72F9F4-4587-49A6-B6F2-ED6671F2DCA6}">
      <dgm:prSet/>
      <dgm:spPr/>
      <dgm:t>
        <a:bodyPr/>
        <a:lstStyle/>
        <a:p>
          <a:endParaRPr lang="hr-HR"/>
        </a:p>
      </dgm:t>
    </dgm:pt>
    <dgm:pt modelId="{46A4BBC6-5483-44FA-91E0-CB8A1B3E8005}" type="sibTrans" cxnId="{AA72F9F4-4587-49A6-B6F2-ED6671F2DCA6}">
      <dgm:prSet/>
      <dgm:spPr/>
      <dgm:t>
        <a:bodyPr/>
        <a:lstStyle/>
        <a:p>
          <a:endParaRPr lang="hr-HR"/>
        </a:p>
      </dgm:t>
    </dgm:pt>
    <dgm:pt modelId="{18DC48DB-E5F6-4B96-BB02-B4715B276053}">
      <dgm:prSet custT="1"/>
      <dgm:spPr/>
      <dgm:t>
        <a:bodyPr/>
        <a:lstStyle/>
        <a:p>
          <a:r>
            <a:rPr lang="hr-HR" sz="1000" b="1" i="0" u="none"/>
            <a:t>          </a:t>
          </a:r>
          <a:r>
            <a:rPr lang="hr-HR" sz="1000" b="0" i="0" u="none"/>
            <a:t>Program 2003 IZGRADNJA KAPITALNIH OBJEKATA</a:t>
          </a:r>
          <a:endParaRPr lang="hr-HR" sz="1000" b="0"/>
        </a:p>
      </dgm:t>
    </dgm:pt>
    <dgm:pt modelId="{5257C853-9104-4C13-97CD-CBEE729CFF02}" type="parTrans" cxnId="{141C17B2-657A-4D6F-8F32-C138020EFCDE}">
      <dgm:prSet/>
      <dgm:spPr/>
      <dgm:t>
        <a:bodyPr/>
        <a:lstStyle/>
        <a:p>
          <a:endParaRPr lang="hr-HR"/>
        </a:p>
      </dgm:t>
    </dgm:pt>
    <dgm:pt modelId="{3BB67859-178E-436F-8407-4681BAD5F2F7}" type="sibTrans" cxnId="{141C17B2-657A-4D6F-8F32-C138020EFCDE}">
      <dgm:prSet/>
      <dgm:spPr/>
      <dgm:t>
        <a:bodyPr/>
        <a:lstStyle/>
        <a:p>
          <a:endParaRPr lang="hr-HR"/>
        </a:p>
      </dgm:t>
    </dgm:pt>
    <dgm:pt modelId="{455F300B-A817-4484-A090-A3C66DDF22E4}">
      <dgm:prSet custT="1"/>
      <dgm:spPr/>
      <dgm:t>
        <a:bodyPr/>
        <a:lstStyle/>
        <a:p>
          <a:r>
            <a:rPr lang="hr-HR" sz="1000" b="1" i="0" u="none"/>
            <a:t>     Glava 20004 PROGRAM ODRŽAVANJA SPORTSKIH OBJEKATA</a:t>
          </a:r>
          <a:endParaRPr lang="hr-HR" sz="1000" b="1"/>
        </a:p>
      </dgm:t>
    </dgm:pt>
    <dgm:pt modelId="{9318950B-B5E2-445E-8F80-6823962FC012}" type="parTrans" cxnId="{A598E182-8245-4ABB-8E53-C9A2800C9A48}">
      <dgm:prSet/>
      <dgm:spPr/>
      <dgm:t>
        <a:bodyPr/>
        <a:lstStyle/>
        <a:p>
          <a:endParaRPr lang="hr-HR"/>
        </a:p>
      </dgm:t>
    </dgm:pt>
    <dgm:pt modelId="{8F50FDCE-A605-492C-A7FF-EC1C96642928}" type="sibTrans" cxnId="{A598E182-8245-4ABB-8E53-C9A2800C9A48}">
      <dgm:prSet/>
      <dgm:spPr/>
      <dgm:t>
        <a:bodyPr/>
        <a:lstStyle/>
        <a:p>
          <a:endParaRPr lang="hr-HR"/>
        </a:p>
      </dgm:t>
    </dgm:pt>
    <dgm:pt modelId="{3BCF9843-013B-4B5A-8B49-1052E8CF83DE}">
      <dgm:prSet custT="1"/>
      <dgm:spPr/>
      <dgm:t>
        <a:bodyPr/>
        <a:lstStyle/>
        <a:p>
          <a:r>
            <a:rPr lang="hr-HR" sz="1000" b="1" i="0" u="none"/>
            <a:t>     Glava 30003 PROGRAM JAVNIH POTREBA U KULTURI</a:t>
          </a:r>
          <a:endParaRPr lang="hr-HR" sz="1000" b="1"/>
        </a:p>
      </dgm:t>
    </dgm:pt>
    <dgm:pt modelId="{C00C6B88-81AF-4CD5-B48F-5ADEAB0442EE}" type="parTrans" cxnId="{31E78C09-0934-4B01-A4BC-41028AF103F5}">
      <dgm:prSet/>
      <dgm:spPr/>
      <dgm:t>
        <a:bodyPr/>
        <a:lstStyle/>
        <a:p>
          <a:endParaRPr lang="hr-HR"/>
        </a:p>
      </dgm:t>
    </dgm:pt>
    <dgm:pt modelId="{B3E022B1-091C-4B6D-9A87-340740ABF742}" type="sibTrans" cxnId="{31E78C09-0934-4B01-A4BC-41028AF103F5}">
      <dgm:prSet/>
      <dgm:spPr/>
      <dgm:t>
        <a:bodyPr/>
        <a:lstStyle/>
        <a:p>
          <a:endParaRPr lang="hr-HR"/>
        </a:p>
      </dgm:t>
    </dgm:pt>
    <dgm:pt modelId="{D97DF281-51FF-480C-AC5C-40989FC8E49F}">
      <dgm:prSet custT="1"/>
      <dgm:spPr/>
      <dgm:t>
        <a:bodyPr/>
        <a:lstStyle/>
        <a:p>
          <a:r>
            <a:rPr lang="hr-HR" sz="1000" b="1" i="0" u="none"/>
            <a:t>Razdjel 300 DRUŠTVENE DJELATNOSTI</a:t>
          </a:r>
          <a:endParaRPr lang="hr-HR" sz="1000"/>
        </a:p>
      </dgm:t>
    </dgm:pt>
    <dgm:pt modelId="{F203AEAD-FE37-432A-A10D-EB4DD9EC193E}" type="parTrans" cxnId="{587B6096-DB9A-46C7-9BEF-5D3E88691E09}">
      <dgm:prSet/>
      <dgm:spPr/>
      <dgm:t>
        <a:bodyPr/>
        <a:lstStyle/>
        <a:p>
          <a:endParaRPr lang="hr-HR"/>
        </a:p>
      </dgm:t>
    </dgm:pt>
    <dgm:pt modelId="{0E3CD10C-0883-4241-AECA-4C4B9BF06E6A}" type="sibTrans" cxnId="{587B6096-DB9A-46C7-9BEF-5D3E88691E09}">
      <dgm:prSet/>
      <dgm:spPr/>
      <dgm:t>
        <a:bodyPr/>
        <a:lstStyle/>
        <a:p>
          <a:endParaRPr lang="hr-HR"/>
        </a:p>
      </dgm:t>
    </dgm:pt>
    <dgm:pt modelId="{9E80FD1A-A611-45B4-B288-866166486BF8}">
      <dgm:prSet custT="1"/>
      <dgm:spPr/>
      <dgm:t>
        <a:bodyPr/>
        <a:lstStyle/>
        <a:p>
          <a:r>
            <a:rPr lang="hr-HR" sz="1000" b="1" i="0" u="none"/>
            <a:t>     Glava 30001 PREDŠKOLSKI ODGOJ</a:t>
          </a:r>
          <a:endParaRPr lang="hr-HR" sz="1000" b="1"/>
        </a:p>
      </dgm:t>
    </dgm:pt>
    <dgm:pt modelId="{9F8231D5-7A3E-4EFF-B7CF-0CF554341A40}" type="parTrans" cxnId="{9FDCA4F5-45E6-4099-91B6-DAB1473CF9A9}">
      <dgm:prSet/>
      <dgm:spPr/>
      <dgm:t>
        <a:bodyPr/>
        <a:lstStyle/>
        <a:p>
          <a:endParaRPr lang="hr-HR"/>
        </a:p>
      </dgm:t>
    </dgm:pt>
    <dgm:pt modelId="{A7071575-C559-4165-B6C7-8629F0F652C7}" type="sibTrans" cxnId="{9FDCA4F5-45E6-4099-91B6-DAB1473CF9A9}">
      <dgm:prSet/>
      <dgm:spPr/>
      <dgm:t>
        <a:bodyPr/>
        <a:lstStyle/>
        <a:p>
          <a:endParaRPr lang="hr-HR"/>
        </a:p>
      </dgm:t>
    </dgm:pt>
    <dgm:pt modelId="{0B199C21-D700-4A25-8824-8D32EC365EA3}">
      <dgm:prSet custT="1"/>
      <dgm:spPr/>
      <dgm:t>
        <a:bodyPr/>
        <a:lstStyle/>
        <a:p>
          <a:r>
            <a:rPr lang="hr-HR" sz="1000" b="1" i="0" u="none"/>
            <a:t>          </a:t>
          </a:r>
          <a:r>
            <a:rPr lang="hr-HR" sz="1000" b="0" i="0" u="none"/>
            <a:t>Program 3001 PROGRAM JAVNIH POTREBA U DJEČJEM VRTIĆU</a:t>
          </a:r>
          <a:endParaRPr lang="hr-HR" sz="1000" b="0"/>
        </a:p>
      </dgm:t>
    </dgm:pt>
    <dgm:pt modelId="{0AD38F73-29EC-49B1-B03E-2EE00E69F192}" type="parTrans" cxnId="{BCF7C27B-8B97-4AC6-B6A1-8F998FB1C896}">
      <dgm:prSet/>
      <dgm:spPr/>
      <dgm:t>
        <a:bodyPr/>
        <a:lstStyle/>
        <a:p>
          <a:endParaRPr lang="hr-HR"/>
        </a:p>
      </dgm:t>
    </dgm:pt>
    <dgm:pt modelId="{A44DB534-5F47-4002-A248-A73638F9E5FE}" type="sibTrans" cxnId="{BCF7C27B-8B97-4AC6-B6A1-8F998FB1C896}">
      <dgm:prSet/>
      <dgm:spPr/>
      <dgm:t>
        <a:bodyPr/>
        <a:lstStyle/>
        <a:p>
          <a:endParaRPr lang="hr-HR"/>
        </a:p>
      </dgm:t>
    </dgm:pt>
    <dgm:pt modelId="{1B530853-A964-485C-BE6F-435E3A2F1DA8}">
      <dgm:prSet custT="1"/>
      <dgm:spPr/>
      <dgm:t>
        <a:bodyPr/>
        <a:lstStyle/>
        <a:p>
          <a:r>
            <a:rPr lang="hr-HR" sz="1000" b="1" i="0" u="none"/>
            <a:t>     Glava 30002 ŠPORT</a:t>
          </a:r>
          <a:endParaRPr lang="hr-HR" sz="1000" b="1"/>
        </a:p>
      </dgm:t>
    </dgm:pt>
    <dgm:pt modelId="{A31C391E-E0A5-428C-85F9-C59FF35C7764}" type="parTrans" cxnId="{875A00CC-609E-42E0-A552-6FAD95ED5F0F}">
      <dgm:prSet/>
      <dgm:spPr/>
      <dgm:t>
        <a:bodyPr/>
        <a:lstStyle/>
        <a:p>
          <a:endParaRPr lang="hr-HR"/>
        </a:p>
      </dgm:t>
    </dgm:pt>
    <dgm:pt modelId="{04DE9F36-A38A-4459-85DE-436DF37DDFB6}" type="sibTrans" cxnId="{875A00CC-609E-42E0-A552-6FAD95ED5F0F}">
      <dgm:prSet/>
      <dgm:spPr/>
      <dgm:t>
        <a:bodyPr/>
        <a:lstStyle/>
        <a:p>
          <a:endParaRPr lang="hr-HR"/>
        </a:p>
      </dgm:t>
    </dgm:pt>
    <dgm:pt modelId="{A89BBABB-F684-4B1D-AC33-DD2318615F60}">
      <dgm:prSet custT="1"/>
      <dgm:spPr/>
      <dgm:t>
        <a:bodyPr/>
        <a:lstStyle/>
        <a:p>
          <a:r>
            <a:rPr lang="hr-HR" sz="1000" b="1" i="0" u="none"/>
            <a:t>          </a:t>
          </a:r>
          <a:r>
            <a:rPr lang="hr-HR" sz="1000" b="0" i="0" u="none"/>
            <a:t>Program 3002 OSNOVNA DJELATNOST ŠPORTSKIH UDRUGA</a:t>
          </a:r>
          <a:endParaRPr lang="hr-HR" sz="1000" b="0"/>
        </a:p>
      </dgm:t>
    </dgm:pt>
    <dgm:pt modelId="{51BC21C3-A403-4EF0-BBB8-1BE54D031E7C}" type="parTrans" cxnId="{DBD1F0C4-7FC2-42EC-AAD1-C5635917223C}">
      <dgm:prSet/>
      <dgm:spPr/>
      <dgm:t>
        <a:bodyPr/>
        <a:lstStyle/>
        <a:p>
          <a:endParaRPr lang="hr-HR"/>
        </a:p>
      </dgm:t>
    </dgm:pt>
    <dgm:pt modelId="{3FAC051E-0CCF-4705-8188-6315C94C5E47}" type="sibTrans" cxnId="{DBD1F0C4-7FC2-42EC-AAD1-C5635917223C}">
      <dgm:prSet/>
      <dgm:spPr/>
      <dgm:t>
        <a:bodyPr/>
        <a:lstStyle/>
        <a:p>
          <a:endParaRPr lang="hr-HR"/>
        </a:p>
      </dgm:t>
    </dgm:pt>
    <dgm:pt modelId="{856A7A7B-24CE-4947-890C-01D013A74824}">
      <dgm:prSet custT="1"/>
      <dgm:spPr/>
      <dgm:t>
        <a:bodyPr/>
        <a:lstStyle/>
        <a:p>
          <a:r>
            <a:rPr lang="hr-HR" sz="1000" b="1" i="0" u="none"/>
            <a:t>     Glava 30007 ŠKOLSTVO</a:t>
          </a:r>
          <a:endParaRPr lang="hr-HR" sz="1000" b="1"/>
        </a:p>
      </dgm:t>
    </dgm:pt>
    <dgm:pt modelId="{84F8CD9B-1C95-4066-A102-19DFE0DFA812}" type="parTrans" cxnId="{5CD3FD7D-1021-488A-8F77-1C702CABC151}">
      <dgm:prSet/>
      <dgm:spPr/>
      <dgm:t>
        <a:bodyPr/>
        <a:lstStyle/>
        <a:p>
          <a:endParaRPr lang="hr-HR"/>
        </a:p>
      </dgm:t>
    </dgm:pt>
    <dgm:pt modelId="{18FF6FCF-107B-4AE4-A594-4A0536614978}" type="sibTrans" cxnId="{5CD3FD7D-1021-488A-8F77-1C702CABC151}">
      <dgm:prSet/>
      <dgm:spPr/>
      <dgm:t>
        <a:bodyPr/>
        <a:lstStyle/>
        <a:p>
          <a:endParaRPr lang="hr-HR"/>
        </a:p>
      </dgm:t>
    </dgm:pt>
    <dgm:pt modelId="{D3B62FA7-94BE-4830-AD1E-A50396614E3F}">
      <dgm:prSet custT="1"/>
      <dgm:spPr/>
      <dgm:t>
        <a:bodyPr/>
        <a:lstStyle/>
        <a:p>
          <a:r>
            <a:rPr lang="hr-HR" sz="1000" b="0" i="0" u="none"/>
            <a:t>          Program 3003 PROGRAM JAVNIH POTREBA U KULTURI</a:t>
          </a:r>
          <a:endParaRPr lang="hr-HR" sz="1000" b="0"/>
        </a:p>
      </dgm:t>
    </dgm:pt>
    <dgm:pt modelId="{2FAB2115-8DD6-46C7-94B3-A2993D9704E8}" type="parTrans" cxnId="{FBE52B9F-3C2C-45A7-BB0B-85A21376F336}">
      <dgm:prSet/>
      <dgm:spPr/>
      <dgm:t>
        <a:bodyPr/>
        <a:lstStyle/>
        <a:p>
          <a:endParaRPr lang="hr-HR"/>
        </a:p>
      </dgm:t>
    </dgm:pt>
    <dgm:pt modelId="{6CAF50AB-C000-4667-9969-DC635B55D3E5}" type="sibTrans" cxnId="{FBE52B9F-3C2C-45A7-BB0B-85A21376F336}">
      <dgm:prSet/>
      <dgm:spPr/>
      <dgm:t>
        <a:bodyPr/>
        <a:lstStyle/>
        <a:p>
          <a:endParaRPr lang="hr-HR"/>
        </a:p>
      </dgm:t>
    </dgm:pt>
    <dgm:pt modelId="{8DFD7C4F-DF44-452C-8A9F-F74C42623396}">
      <dgm:prSet custT="1"/>
      <dgm:spPr/>
      <dgm:t>
        <a:bodyPr/>
        <a:lstStyle/>
        <a:p>
          <a:r>
            <a:rPr lang="hr-HR" sz="1000" b="1" i="0" u="none"/>
            <a:t>          </a:t>
          </a:r>
          <a:r>
            <a:rPr lang="hr-HR" sz="1000" b="0" i="0" u="none"/>
            <a:t>Program 3007 ŠKOLSTVO</a:t>
          </a:r>
          <a:endParaRPr lang="hr-HR" sz="1000" b="0"/>
        </a:p>
      </dgm:t>
    </dgm:pt>
    <dgm:pt modelId="{3126133E-A261-47DD-89CE-5267E3BE761D}" type="parTrans" cxnId="{FF61F488-D222-4183-B255-4951BA5260EA}">
      <dgm:prSet/>
      <dgm:spPr/>
      <dgm:t>
        <a:bodyPr/>
        <a:lstStyle/>
        <a:p>
          <a:endParaRPr lang="hr-HR"/>
        </a:p>
      </dgm:t>
    </dgm:pt>
    <dgm:pt modelId="{6C34EDCD-E824-4ED9-8F44-4ABAC28BE4EF}" type="sibTrans" cxnId="{FF61F488-D222-4183-B255-4951BA5260EA}">
      <dgm:prSet/>
      <dgm:spPr/>
      <dgm:t>
        <a:bodyPr/>
        <a:lstStyle/>
        <a:p>
          <a:endParaRPr lang="hr-HR"/>
        </a:p>
      </dgm:t>
    </dgm:pt>
    <dgm:pt modelId="{C9F531B7-1E39-4950-9F44-03259AEADF0E}">
      <dgm:prSet custT="1"/>
      <dgm:spPr/>
      <dgm:t>
        <a:bodyPr/>
        <a:lstStyle/>
        <a:p>
          <a:r>
            <a:rPr lang="hr-HR" sz="1000" b="1" i="0" u="none"/>
            <a:t>     Glava 30008 SOCIJALNA SKRB</a:t>
          </a:r>
          <a:endParaRPr lang="hr-HR" sz="1000"/>
        </a:p>
      </dgm:t>
    </dgm:pt>
    <dgm:pt modelId="{5B3ED5D4-0A1A-4E11-B568-386139B97D83}" type="parTrans" cxnId="{C46FC882-A104-406D-BC0E-C8FE2B54A90F}">
      <dgm:prSet/>
      <dgm:spPr/>
      <dgm:t>
        <a:bodyPr/>
        <a:lstStyle/>
        <a:p>
          <a:endParaRPr lang="hr-HR"/>
        </a:p>
      </dgm:t>
    </dgm:pt>
    <dgm:pt modelId="{B20056C9-C460-4046-A357-10E97AE24E39}" type="sibTrans" cxnId="{C46FC882-A104-406D-BC0E-C8FE2B54A90F}">
      <dgm:prSet/>
      <dgm:spPr/>
      <dgm:t>
        <a:bodyPr/>
        <a:lstStyle/>
        <a:p>
          <a:endParaRPr lang="hr-HR"/>
        </a:p>
      </dgm:t>
    </dgm:pt>
    <dgm:pt modelId="{2F27F3F2-BA31-49A1-A496-550472BACF5A}">
      <dgm:prSet custT="1"/>
      <dgm:spPr/>
      <dgm:t>
        <a:bodyPr/>
        <a:lstStyle/>
        <a:p>
          <a:r>
            <a:rPr lang="hr-HR" sz="1000" b="0" i="0" u="none"/>
            <a:t>          Program 3008 SOCIJALNA SKRB</a:t>
          </a:r>
          <a:endParaRPr lang="hr-HR" sz="1000" b="0"/>
        </a:p>
      </dgm:t>
    </dgm:pt>
    <dgm:pt modelId="{9D7725B5-656B-47D0-83DF-874E0F72DFC6}" type="parTrans" cxnId="{1E16969F-AA0E-4161-87A1-3F636192100B}">
      <dgm:prSet/>
      <dgm:spPr/>
      <dgm:t>
        <a:bodyPr/>
        <a:lstStyle/>
        <a:p>
          <a:endParaRPr lang="hr-HR"/>
        </a:p>
      </dgm:t>
    </dgm:pt>
    <dgm:pt modelId="{61051F41-D018-44BC-ABEA-F30704208594}" type="sibTrans" cxnId="{1E16969F-AA0E-4161-87A1-3F636192100B}">
      <dgm:prSet/>
      <dgm:spPr/>
      <dgm:t>
        <a:bodyPr/>
        <a:lstStyle/>
        <a:p>
          <a:endParaRPr lang="hr-HR"/>
        </a:p>
      </dgm:t>
    </dgm:pt>
    <dgm:pt modelId="{C4A5380C-85AE-4006-BE04-DB56478E1667}">
      <dgm:prSet custT="1"/>
      <dgm:spPr/>
      <dgm:t>
        <a:bodyPr/>
        <a:lstStyle/>
        <a:p>
          <a:r>
            <a:rPr lang="hr-HR" sz="1000" b="1" i="0" u="none"/>
            <a:t>     Glava 30009 POTPORE ZA RAD UDRUGA I TEKUĆE DONACIJE</a:t>
          </a:r>
          <a:endParaRPr lang="hr-HR" sz="1000"/>
        </a:p>
      </dgm:t>
    </dgm:pt>
    <dgm:pt modelId="{92572392-BA5D-4239-BBEB-A10382CA661F}" type="parTrans" cxnId="{A500DF4F-FF62-4139-91E5-CAC458EFBB2E}">
      <dgm:prSet/>
      <dgm:spPr/>
      <dgm:t>
        <a:bodyPr/>
        <a:lstStyle/>
        <a:p>
          <a:endParaRPr lang="hr-HR"/>
        </a:p>
      </dgm:t>
    </dgm:pt>
    <dgm:pt modelId="{C67004C4-A1C8-4BB6-9858-40E40BC4FB72}" type="sibTrans" cxnId="{A500DF4F-FF62-4139-91E5-CAC458EFBB2E}">
      <dgm:prSet/>
      <dgm:spPr/>
      <dgm:t>
        <a:bodyPr/>
        <a:lstStyle/>
        <a:p>
          <a:endParaRPr lang="hr-HR"/>
        </a:p>
      </dgm:t>
    </dgm:pt>
    <dgm:pt modelId="{84F9A202-0A3D-46E9-9327-946BD7AA2197}">
      <dgm:prSet custT="1"/>
      <dgm:spPr/>
      <dgm:t>
        <a:bodyPr/>
        <a:lstStyle/>
        <a:p>
          <a:r>
            <a:rPr lang="hr-HR" sz="1000" b="0" i="0" u="none"/>
            <a:t>          Program 3009 POTPORE ZA RAD UDRUGA I TEKUĆE DONACIJE</a:t>
          </a:r>
          <a:endParaRPr lang="hr-HR" sz="1000" b="0"/>
        </a:p>
      </dgm:t>
    </dgm:pt>
    <dgm:pt modelId="{0C619226-5E0F-45E3-92DF-E43DA7D6C43D}" type="parTrans" cxnId="{8FE9977C-19E9-4230-ADA0-8E4A2C5E2AAC}">
      <dgm:prSet/>
      <dgm:spPr/>
      <dgm:t>
        <a:bodyPr/>
        <a:lstStyle/>
        <a:p>
          <a:endParaRPr lang="hr-HR"/>
        </a:p>
      </dgm:t>
    </dgm:pt>
    <dgm:pt modelId="{3108556A-20BE-4A79-9778-80D80524601E}" type="sibTrans" cxnId="{8FE9977C-19E9-4230-ADA0-8E4A2C5E2AAC}">
      <dgm:prSet/>
      <dgm:spPr/>
      <dgm:t>
        <a:bodyPr/>
        <a:lstStyle/>
        <a:p>
          <a:endParaRPr lang="hr-HR"/>
        </a:p>
      </dgm:t>
    </dgm:pt>
    <dgm:pt modelId="{FB2E0389-46BF-40DC-BF1D-C9ABF38AAD18}">
      <dgm:prSet custT="1"/>
      <dgm:spPr/>
      <dgm:t>
        <a:bodyPr/>
        <a:lstStyle/>
        <a:p>
          <a:r>
            <a:rPr lang="hr-HR" sz="1000" b="1" i="0" u="none"/>
            <a:t>     Glava 30010 PROTUPOŽARNA ZAŠTITA</a:t>
          </a:r>
          <a:endParaRPr lang="hr-HR" sz="1000" b="1"/>
        </a:p>
      </dgm:t>
    </dgm:pt>
    <dgm:pt modelId="{D152B50E-E4C6-4886-B29D-F7A65D6D9612}" type="parTrans" cxnId="{155B271D-06CB-4318-8449-79562209E89C}">
      <dgm:prSet/>
      <dgm:spPr/>
      <dgm:t>
        <a:bodyPr/>
        <a:lstStyle/>
        <a:p>
          <a:endParaRPr lang="hr-HR"/>
        </a:p>
      </dgm:t>
    </dgm:pt>
    <dgm:pt modelId="{C5751B8E-92C8-43D5-B05F-0A116F9B5106}" type="sibTrans" cxnId="{155B271D-06CB-4318-8449-79562209E89C}">
      <dgm:prSet/>
      <dgm:spPr/>
      <dgm:t>
        <a:bodyPr/>
        <a:lstStyle/>
        <a:p>
          <a:endParaRPr lang="hr-HR"/>
        </a:p>
      </dgm:t>
    </dgm:pt>
    <dgm:pt modelId="{ECC85742-FE91-4587-949F-1FDAE8598E07}">
      <dgm:prSet custT="1"/>
      <dgm:spPr/>
      <dgm:t>
        <a:bodyPr/>
        <a:lstStyle/>
        <a:p>
          <a:r>
            <a:rPr lang="hr-HR" sz="1000" b="1" i="0" u="none"/>
            <a:t>          </a:t>
          </a:r>
          <a:r>
            <a:rPr lang="hr-HR" sz="1000" b="0" i="0" u="none"/>
            <a:t>Program 3010 ZAŠTITA OD POŽARA I CIVILNA ZAŠTITA</a:t>
          </a:r>
          <a:endParaRPr lang="hr-HR" sz="1000" b="0"/>
        </a:p>
      </dgm:t>
    </dgm:pt>
    <dgm:pt modelId="{35580AD1-1D79-4ECD-BF8E-5A65ADCD5888}" type="parTrans" cxnId="{C0F6ED80-54E6-466A-A23E-CD92B768FCA0}">
      <dgm:prSet/>
      <dgm:spPr/>
      <dgm:t>
        <a:bodyPr/>
        <a:lstStyle/>
        <a:p>
          <a:endParaRPr lang="hr-HR"/>
        </a:p>
      </dgm:t>
    </dgm:pt>
    <dgm:pt modelId="{71084F20-2EC3-446B-A1F8-E4E4B93B112F}" type="sibTrans" cxnId="{C0F6ED80-54E6-466A-A23E-CD92B768FCA0}">
      <dgm:prSet/>
      <dgm:spPr/>
      <dgm:t>
        <a:bodyPr/>
        <a:lstStyle/>
        <a:p>
          <a:endParaRPr lang="hr-HR"/>
        </a:p>
      </dgm:t>
    </dgm:pt>
    <dgm:pt modelId="{320177BA-7DBF-4ADE-A7CD-9027E03A8A53}">
      <dgm:prSet custT="1"/>
      <dgm:spPr/>
      <dgm:t>
        <a:bodyPr/>
        <a:lstStyle/>
        <a:p>
          <a:r>
            <a:rPr lang="hr-HR" sz="1000" b="1" i="0" u="none"/>
            <a:t>     Glava 30012 POTPORE ZA NOVOROĐENO DIJETE</a:t>
          </a:r>
          <a:endParaRPr lang="hr-HR" sz="1000"/>
        </a:p>
      </dgm:t>
    </dgm:pt>
    <dgm:pt modelId="{0BB8AB2F-3179-4842-9467-24760134E3AB}" type="parTrans" cxnId="{BD7ABB56-B1F3-45F0-A6A2-66A3FB5D3D80}">
      <dgm:prSet/>
      <dgm:spPr/>
      <dgm:t>
        <a:bodyPr/>
        <a:lstStyle/>
        <a:p>
          <a:endParaRPr lang="hr-HR"/>
        </a:p>
      </dgm:t>
    </dgm:pt>
    <dgm:pt modelId="{E3528602-DB87-4AB2-A888-2EB8951479F5}" type="sibTrans" cxnId="{BD7ABB56-B1F3-45F0-A6A2-66A3FB5D3D80}">
      <dgm:prSet/>
      <dgm:spPr/>
      <dgm:t>
        <a:bodyPr/>
        <a:lstStyle/>
        <a:p>
          <a:endParaRPr lang="hr-HR"/>
        </a:p>
      </dgm:t>
    </dgm:pt>
    <dgm:pt modelId="{2210FFCD-555E-4897-AF58-84DBC7F2CE71}">
      <dgm:prSet custT="1"/>
      <dgm:spPr/>
      <dgm:t>
        <a:bodyPr/>
        <a:lstStyle/>
        <a:p>
          <a:r>
            <a:rPr lang="hr-HR" sz="1000" b="0" i="0" u="none"/>
            <a:t>          Program 3012 POTPORA ZA NOVOROĐENO DIJETE</a:t>
          </a:r>
          <a:endParaRPr lang="hr-HR" sz="1000" b="0"/>
        </a:p>
      </dgm:t>
    </dgm:pt>
    <dgm:pt modelId="{781820F0-28F0-4764-A6A6-1213903F98A8}" type="parTrans" cxnId="{26F90DDE-6486-4F90-964D-316DFF4E2F79}">
      <dgm:prSet/>
      <dgm:spPr/>
      <dgm:t>
        <a:bodyPr/>
        <a:lstStyle/>
        <a:p>
          <a:endParaRPr lang="hr-HR"/>
        </a:p>
      </dgm:t>
    </dgm:pt>
    <dgm:pt modelId="{FC8B3343-C479-4373-8175-F3BA65E552DF}" type="sibTrans" cxnId="{26F90DDE-6486-4F90-964D-316DFF4E2F79}">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0E24DFD9-643D-4CCE-A37C-95FEEF6183B7}" type="pres">
      <dgm:prSet presAssocID="{671F9D32-3080-4E79-9F52-3904D314FE21}" presName="thickLine" presStyleLbl="alignNode1" presStyleIdx="0" presStyleCnt="30"/>
      <dgm:spPr/>
    </dgm:pt>
    <dgm:pt modelId="{0791A0E0-B891-4187-B13B-C9D895D4133B}" type="pres">
      <dgm:prSet presAssocID="{671F9D32-3080-4E79-9F52-3904D314FE21}" presName="horz1" presStyleCnt="0"/>
      <dgm:spPr/>
    </dgm:pt>
    <dgm:pt modelId="{8C1F92E9-206B-4476-946E-AD2E3D801011}" type="pres">
      <dgm:prSet presAssocID="{671F9D32-3080-4E79-9F52-3904D314FE21}" presName="tx1" presStyleLbl="revTx" presStyleIdx="0" presStyleCnt="30"/>
      <dgm:spPr/>
    </dgm:pt>
    <dgm:pt modelId="{401EFC70-4249-44A9-892C-D51FB4B55882}" type="pres">
      <dgm:prSet presAssocID="{671F9D32-3080-4E79-9F52-3904D314FE21}" presName="vert1" presStyleCnt="0"/>
      <dgm:spPr/>
    </dgm:pt>
    <dgm:pt modelId="{453AE14C-881D-4CDA-BC70-E1FA91FDF807}" type="pres">
      <dgm:prSet presAssocID="{C319A647-7261-4762-A623-D5BC892CCC18}" presName="thickLine" presStyleLbl="alignNode1" presStyleIdx="1" presStyleCnt="30"/>
      <dgm:spPr/>
    </dgm:pt>
    <dgm:pt modelId="{279E4318-D371-401C-8F90-330C6B2CFC16}" type="pres">
      <dgm:prSet presAssocID="{C319A647-7261-4762-A623-D5BC892CCC18}" presName="horz1" presStyleCnt="0"/>
      <dgm:spPr/>
    </dgm:pt>
    <dgm:pt modelId="{3D1B4D88-8E75-48D5-B564-B3DD552C930A}" type="pres">
      <dgm:prSet presAssocID="{C319A647-7261-4762-A623-D5BC892CCC18}" presName="tx1" presStyleLbl="revTx" presStyleIdx="1" presStyleCnt="30"/>
      <dgm:spPr/>
    </dgm:pt>
    <dgm:pt modelId="{5ED1BC7F-2896-4DAD-980E-83D15466791F}" type="pres">
      <dgm:prSet presAssocID="{C319A647-7261-4762-A623-D5BC892CCC18}" presName="vert1" presStyleCnt="0"/>
      <dgm:spPr/>
    </dgm:pt>
    <dgm:pt modelId="{D22A98F8-92BD-4122-AB49-40D3E438293E}" type="pres">
      <dgm:prSet presAssocID="{4ED7C32F-9E4C-483B-A7EC-222FB3D174AA}" presName="thickLine" presStyleLbl="alignNode1" presStyleIdx="2" presStyleCnt="30"/>
      <dgm:spPr/>
    </dgm:pt>
    <dgm:pt modelId="{681AA48D-C5D1-4A66-A6B2-8BD4DECF7150}" type="pres">
      <dgm:prSet presAssocID="{4ED7C32F-9E4C-483B-A7EC-222FB3D174AA}" presName="horz1" presStyleCnt="0"/>
      <dgm:spPr/>
    </dgm:pt>
    <dgm:pt modelId="{10EF8AE7-0562-4F7D-B3A2-38B36B59C771}" type="pres">
      <dgm:prSet presAssocID="{4ED7C32F-9E4C-483B-A7EC-222FB3D174AA}" presName="tx1" presStyleLbl="revTx" presStyleIdx="2" presStyleCnt="30" custLinFactNeighborY="5094"/>
      <dgm:spPr/>
    </dgm:pt>
    <dgm:pt modelId="{5EE38A9B-791E-418D-9F15-5A9BE115275B}" type="pres">
      <dgm:prSet presAssocID="{4ED7C32F-9E4C-483B-A7EC-222FB3D174AA}" presName="vert1" presStyleCnt="0"/>
      <dgm:spPr/>
    </dgm:pt>
    <dgm:pt modelId="{502E06EE-E21D-472B-A22A-8100909877CF}" type="pres">
      <dgm:prSet presAssocID="{54371006-58AB-416F-AAFB-A9E6ED70D3B9}" presName="thickLine" presStyleLbl="alignNode1" presStyleIdx="3" presStyleCnt="30"/>
      <dgm:spPr/>
    </dgm:pt>
    <dgm:pt modelId="{02DEDAAC-F64B-42A6-B8E3-AA0A1747FE43}" type="pres">
      <dgm:prSet presAssocID="{54371006-58AB-416F-AAFB-A9E6ED70D3B9}" presName="horz1" presStyleCnt="0"/>
      <dgm:spPr/>
    </dgm:pt>
    <dgm:pt modelId="{838E1444-DE24-4FA1-9B45-ABD910E9DCB5}" type="pres">
      <dgm:prSet presAssocID="{54371006-58AB-416F-AAFB-A9E6ED70D3B9}" presName="tx1" presStyleLbl="revTx" presStyleIdx="3" presStyleCnt="30"/>
      <dgm:spPr/>
    </dgm:pt>
    <dgm:pt modelId="{7ECDFFB9-C20A-4090-8469-8A4FD4A82155}" type="pres">
      <dgm:prSet presAssocID="{54371006-58AB-416F-AAFB-A9E6ED70D3B9}" presName="vert1" presStyleCnt="0"/>
      <dgm:spPr/>
    </dgm:pt>
    <dgm:pt modelId="{9CF9A346-F070-4454-A8F1-FCC18539FCF0}" type="pres">
      <dgm:prSet presAssocID="{E55811E2-EBC5-410C-8CB4-9627B9AA08CE}" presName="thickLine" presStyleLbl="alignNode1" presStyleIdx="4" presStyleCnt="30"/>
      <dgm:spPr/>
    </dgm:pt>
    <dgm:pt modelId="{72D2C6C5-762A-457E-93D6-FC4DCE611432}" type="pres">
      <dgm:prSet presAssocID="{E55811E2-EBC5-410C-8CB4-9627B9AA08CE}" presName="horz1" presStyleCnt="0"/>
      <dgm:spPr/>
    </dgm:pt>
    <dgm:pt modelId="{80E2E9FA-34B5-433F-8121-B2EAD427539F}" type="pres">
      <dgm:prSet presAssocID="{E55811E2-EBC5-410C-8CB4-9627B9AA08CE}" presName="tx1" presStyleLbl="revTx" presStyleIdx="4" presStyleCnt="30"/>
      <dgm:spPr/>
    </dgm:pt>
    <dgm:pt modelId="{ECC47E64-65A3-46D1-801C-3B0F091D6074}" type="pres">
      <dgm:prSet presAssocID="{E55811E2-EBC5-410C-8CB4-9627B9AA08CE}" presName="vert1" presStyleCnt="0"/>
      <dgm:spPr/>
    </dgm:pt>
    <dgm:pt modelId="{00994FC6-181E-4C0D-99DA-382F771451D3}" type="pres">
      <dgm:prSet presAssocID="{C9D8DCDD-0151-4513-B411-A026A47C0637}" presName="thickLine" presStyleLbl="alignNode1" presStyleIdx="5" presStyleCnt="30"/>
      <dgm:spPr/>
    </dgm:pt>
    <dgm:pt modelId="{8CC856D7-45AF-413B-8350-461102BD3A8B}" type="pres">
      <dgm:prSet presAssocID="{C9D8DCDD-0151-4513-B411-A026A47C0637}" presName="horz1" presStyleCnt="0"/>
      <dgm:spPr/>
    </dgm:pt>
    <dgm:pt modelId="{37B28523-646D-477D-8D86-2AE076AE075B}" type="pres">
      <dgm:prSet presAssocID="{C9D8DCDD-0151-4513-B411-A026A47C0637}" presName="tx1" presStyleLbl="revTx" presStyleIdx="5" presStyleCnt="30"/>
      <dgm:spPr/>
    </dgm:pt>
    <dgm:pt modelId="{9FB7B21E-0F63-4EF0-8F66-077C18E96C9E}" type="pres">
      <dgm:prSet presAssocID="{C9D8DCDD-0151-4513-B411-A026A47C0637}" presName="vert1" presStyleCnt="0"/>
      <dgm:spPr/>
    </dgm:pt>
    <dgm:pt modelId="{03DF3BB9-C8FC-4B08-ABED-A67545548036}" type="pres">
      <dgm:prSet presAssocID="{BE88D1D8-8086-4CBC-9712-3222F4A4762C}" presName="thickLine" presStyleLbl="alignNode1" presStyleIdx="6" presStyleCnt="30"/>
      <dgm:spPr/>
    </dgm:pt>
    <dgm:pt modelId="{A55A3B5B-66BC-4640-A27C-ACD89A781AA2}" type="pres">
      <dgm:prSet presAssocID="{BE88D1D8-8086-4CBC-9712-3222F4A4762C}" presName="horz1" presStyleCnt="0"/>
      <dgm:spPr/>
    </dgm:pt>
    <dgm:pt modelId="{10731EF2-4590-4C7A-A0A2-906929EDE762}" type="pres">
      <dgm:prSet presAssocID="{BE88D1D8-8086-4CBC-9712-3222F4A4762C}" presName="tx1" presStyleLbl="revTx" presStyleIdx="6" presStyleCnt="30"/>
      <dgm:spPr/>
    </dgm:pt>
    <dgm:pt modelId="{25EBC5F4-91A4-4C76-979D-91B42E103738}" type="pres">
      <dgm:prSet presAssocID="{BE88D1D8-8086-4CBC-9712-3222F4A4762C}" presName="vert1" presStyleCnt="0"/>
      <dgm:spPr/>
    </dgm:pt>
    <dgm:pt modelId="{97A42D70-7374-48DA-96BF-20143AC2A25B}" type="pres">
      <dgm:prSet presAssocID="{EB1FCE1B-1A74-401D-96F5-20B199EE8148}" presName="thickLine" presStyleLbl="alignNode1" presStyleIdx="7" presStyleCnt="30"/>
      <dgm:spPr/>
    </dgm:pt>
    <dgm:pt modelId="{1F2E5401-2051-4099-A770-82C1243F2008}" type="pres">
      <dgm:prSet presAssocID="{EB1FCE1B-1A74-401D-96F5-20B199EE8148}" presName="horz1" presStyleCnt="0"/>
      <dgm:spPr/>
    </dgm:pt>
    <dgm:pt modelId="{4A42A989-CFC6-4DC8-970B-5932C3E1FF56}" type="pres">
      <dgm:prSet presAssocID="{EB1FCE1B-1A74-401D-96F5-20B199EE8148}" presName="tx1" presStyleLbl="revTx" presStyleIdx="7" presStyleCnt="30"/>
      <dgm:spPr/>
    </dgm:pt>
    <dgm:pt modelId="{873B9AB2-9F4C-4064-9E09-3C999BE94C5C}" type="pres">
      <dgm:prSet presAssocID="{EB1FCE1B-1A74-401D-96F5-20B199EE8148}" presName="vert1" presStyleCnt="0"/>
      <dgm:spPr/>
    </dgm:pt>
    <dgm:pt modelId="{79A0580A-1CB4-421C-8C7C-44681A83A521}" type="pres">
      <dgm:prSet presAssocID="{E76D0740-E6BE-491E-81BC-B534DA2382EA}" presName="thickLine" presStyleLbl="alignNode1" presStyleIdx="8" presStyleCnt="30"/>
      <dgm:spPr/>
    </dgm:pt>
    <dgm:pt modelId="{B78ABE7C-789B-4794-A748-A26A9FA3A4D2}" type="pres">
      <dgm:prSet presAssocID="{E76D0740-E6BE-491E-81BC-B534DA2382EA}" presName="horz1" presStyleCnt="0"/>
      <dgm:spPr/>
    </dgm:pt>
    <dgm:pt modelId="{80DCC576-E851-4B7E-AB86-E9454524D9C8}" type="pres">
      <dgm:prSet presAssocID="{E76D0740-E6BE-491E-81BC-B534DA2382EA}" presName="tx1" presStyleLbl="revTx" presStyleIdx="8" presStyleCnt="30"/>
      <dgm:spPr/>
    </dgm:pt>
    <dgm:pt modelId="{6A212008-0F4F-4F38-BBAC-7BEE6DC5C8E8}" type="pres">
      <dgm:prSet presAssocID="{E76D0740-E6BE-491E-81BC-B534DA2382EA}" presName="vert1" presStyleCnt="0"/>
      <dgm:spPr/>
    </dgm:pt>
    <dgm:pt modelId="{F310390B-37AB-4C9D-B21D-58809C5104E4}" type="pres">
      <dgm:prSet presAssocID="{95BEB786-B867-432D-99A2-8E5B2C057DB8}" presName="thickLine" presStyleLbl="alignNode1" presStyleIdx="9" presStyleCnt="30"/>
      <dgm:spPr/>
    </dgm:pt>
    <dgm:pt modelId="{3A2A90B2-FE47-4806-A9A3-3FD1CA1F8378}" type="pres">
      <dgm:prSet presAssocID="{95BEB786-B867-432D-99A2-8E5B2C057DB8}" presName="horz1" presStyleCnt="0"/>
      <dgm:spPr/>
    </dgm:pt>
    <dgm:pt modelId="{765CD846-A571-45E5-9A76-6B7772218685}" type="pres">
      <dgm:prSet presAssocID="{95BEB786-B867-432D-99A2-8E5B2C057DB8}" presName="tx1" presStyleLbl="revTx" presStyleIdx="9" presStyleCnt="30"/>
      <dgm:spPr/>
    </dgm:pt>
    <dgm:pt modelId="{43AB7012-0843-41D5-9627-4B8ECCFD1BDD}" type="pres">
      <dgm:prSet presAssocID="{95BEB786-B867-432D-99A2-8E5B2C057DB8}" presName="vert1" presStyleCnt="0"/>
      <dgm:spPr/>
    </dgm:pt>
    <dgm:pt modelId="{9771246E-C781-471D-B21F-6C4F339DF316}" type="pres">
      <dgm:prSet presAssocID="{18DC48DB-E5F6-4B96-BB02-B4715B276053}" presName="thickLine" presStyleLbl="alignNode1" presStyleIdx="10" presStyleCnt="30"/>
      <dgm:spPr/>
    </dgm:pt>
    <dgm:pt modelId="{B7319B84-529F-421A-8523-AFD9E03C6408}" type="pres">
      <dgm:prSet presAssocID="{18DC48DB-E5F6-4B96-BB02-B4715B276053}" presName="horz1" presStyleCnt="0"/>
      <dgm:spPr/>
    </dgm:pt>
    <dgm:pt modelId="{2AF15C84-DFDE-458D-91BF-D21B48C7BC84}" type="pres">
      <dgm:prSet presAssocID="{18DC48DB-E5F6-4B96-BB02-B4715B276053}" presName="tx1" presStyleLbl="revTx" presStyleIdx="10" presStyleCnt="30"/>
      <dgm:spPr/>
    </dgm:pt>
    <dgm:pt modelId="{388EBE70-1F01-4F47-BA83-FE6529F69DA6}" type="pres">
      <dgm:prSet presAssocID="{18DC48DB-E5F6-4B96-BB02-B4715B276053}" presName="vert1" presStyleCnt="0"/>
      <dgm:spPr/>
    </dgm:pt>
    <dgm:pt modelId="{AD89B30A-FDA4-415C-AB57-BDC10BC29F17}" type="pres">
      <dgm:prSet presAssocID="{455F300B-A817-4484-A090-A3C66DDF22E4}" presName="thickLine" presStyleLbl="alignNode1" presStyleIdx="11" presStyleCnt="30"/>
      <dgm:spPr/>
    </dgm:pt>
    <dgm:pt modelId="{1618A4FA-4870-4DEB-8AE2-EA4AB29ADF51}" type="pres">
      <dgm:prSet presAssocID="{455F300B-A817-4484-A090-A3C66DDF22E4}" presName="horz1" presStyleCnt="0"/>
      <dgm:spPr/>
    </dgm:pt>
    <dgm:pt modelId="{311EB278-5D65-42AE-BF09-5C396D68F252}" type="pres">
      <dgm:prSet presAssocID="{455F300B-A817-4484-A090-A3C66DDF22E4}" presName="tx1" presStyleLbl="revTx" presStyleIdx="11" presStyleCnt="30"/>
      <dgm:spPr/>
    </dgm:pt>
    <dgm:pt modelId="{FF356868-9AB6-4B20-806F-1F196D79CDD6}" type="pres">
      <dgm:prSet presAssocID="{455F300B-A817-4484-A090-A3C66DDF22E4}" presName="vert1" presStyleCnt="0"/>
      <dgm:spPr/>
    </dgm:pt>
    <dgm:pt modelId="{89E614AA-05C1-4A18-A737-B5E7ACFD30A5}" type="pres">
      <dgm:prSet presAssocID="{0ADDD662-3AFD-48C2-AC7F-1D3B00A9BE79}" presName="thickLine" presStyleLbl="alignNode1" presStyleIdx="12" presStyleCnt="30"/>
      <dgm:spPr/>
    </dgm:pt>
    <dgm:pt modelId="{6EDE8208-0F0A-45E2-825B-D15E3E7DA740}" type="pres">
      <dgm:prSet presAssocID="{0ADDD662-3AFD-48C2-AC7F-1D3B00A9BE79}" presName="horz1" presStyleCnt="0"/>
      <dgm:spPr/>
    </dgm:pt>
    <dgm:pt modelId="{BA742EE6-58F3-4057-9A88-C1E45EA2F97F}" type="pres">
      <dgm:prSet presAssocID="{0ADDD662-3AFD-48C2-AC7F-1D3B00A9BE79}" presName="tx1" presStyleLbl="revTx" presStyleIdx="12" presStyleCnt="30"/>
      <dgm:spPr/>
    </dgm:pt>
    <dgm:pt modelId="{24C3A35E-A56C-480C-B4B0-07D2C2F21528}" type="pres">
      <dgm:prSet presAssocID="{0ADDD662-3AFD-48C2-AC7F-1D3B00A9BE79}" presName="vert1" presStyleCnt="0"/>
      <dgm:spPr/>
    </dgm:pt>
    <dgm:pt modelId="{7829B44B-6E36-46A6-80F9-A5FF26207B4F}" type="pres">
      <dgm:prSet presAssocID="{D97DF281-51FF-480C-AC5C-40989FC8E49F}" presName="thickLine" presStyleLbl="alignNode1" presStyleIdx="13" presStyleCnt="30"/>
      <dgm:spPr/>
    </dgm:pt>
    <dgm:pt modelId="{1DA49F0F-6BB8-4D27-8742-75A14304CF83}" type="pres">
      <dgm:prSet presAssocID="{D97DF281-51FF-480C-AC5C-40989FC8E49F}" presName="horz1" presStyleCnt="0"/>
      <dgm:spPr/>
    </dgm:pt>
    <dgm:pt modelId="{F1B73A19-632F-4405-8813-3240FCE2E1AE}" type="pres">
      <dgm:prSet presAssocID="{D97DF281-51FF-480C-AC5C-40989FC8E49F}" presName="tx1" presStyleLbl="revTx" presStyleIdx="13" presStyleCnt="30"/>
      <dgm:spPr/>
    </dgm:pt>
    <dgm:pt modelId="{60DC5F9E-8E63-4DBD-8912-676480FE0630}" type="pres">
      <dgm:prSet presAssocID="{D97DF281-51FF-480C-AC5C-40989FC8E49F}" presName="vert1" presStyleCnt="0"/>
      <dgm:spPr/>
    </dgm:pt>
    <dgm:pt modelId="{3E0716A5-CF0D-44CB-A6B0-F4DFB9447F55}" type="pres">
      <dgm:prSet presAssocID="{9E80FD1A-A611-45B4-B288-866166486BF8}" presName="thickLine" presStyleLbl="alignNode1" presStyleIdx="14" presStyleCnt="30"/>
      <dgm:spPr/>
    </dgm:pt>
    <dgm:pt modelId="{AC9FC3F4-4232-4CE6-8153-F3B6B27C9FC0}" type="pres">
      <dgm:prSet presAssocID="{9E80FD1A-A611-45B4-B288-866166486BF8}" presName="horz1" presStyleCnt="0"/>
      <dgm:spPr/>
    </dgm:pt>
    <dgm:pt modelId="{32FC2BE2-F0A9-4702-8E66-ADC363DFFE89}" type="pres">
      <dgm:prSet presAssocID="{9E80FD1A-A611-45B4-B288-866166486BF8}" presName="tx1" presStyleLbl="revTx" presStyleIdx="14" presStyleCnt="30"/>
      <dgm:spPr/>
    </dgm:pt>
    <dgm:pt modelId="{4A6EDC1C-2718-4F8D-8555-FA87E0997267}" type="pres">
      <dgm:prSet presAssocID="{9E80FD1A-A611-45B4-B288-866166486BF8}" presName="vert1" presStyleCnt="0"/>
      <dgm:spPr/>
    </dgm:pt>
    <dgm:pt modelId="{33851D24-EB42-417D-92C8-ABA59A8CF4CC}" type="pres">
      <dgm:prSet presAssocID="{0B199C21-D700-4A25-8824-8D32EC365EA3}" presName="thickLine" presStyleLbl="alignNode1" presStyleIdx="15" presStyleCnt="30"/>
      <dgm:spPr/>
    </dgm:pt>
    <dgm:pt modelId="{CB7C6C4E-F311-47B6-B18A-50C4BA68E49B}" type="pres">
      <dgm:prSet presAssocID="{0B199C21-D700-4A25-8824-8D32EC365EA3}" presName="horz1" presStyleCnt="0"/>
      <dgm:spPr/>
    </dgm:pt>
    <dgm:pt modelId="{ABD0BFEA-CA04-4CA3-93FA-02181B78A7C6}" type="pres">
      <dgm:prSet presAssocID="{0B199C21-D700-4A25-8824-8D32EC365EA3}" presName="tx1" presStyleLbl="revTx" presStyleIdx="15" presStyleCnt="30"/>
      <dgm:spPr/>
    </dgm:pt>
    <dgm:pt modelId="{A665E9E4-FFB8-4233-8C60-04E42817DF34}" type="pres">
      <dgm:prSet presAssocID="{0B199C21-D700-4A25-8824-8D32EC365EA3}" presName="vert1" presStyleCnt="0"/>
      <dgm:spPr/>
    </dgm:pt>
    <dgm:pt modelId="{45117436-15A7-4FCC-A059-F7DD7B03BD88}" type="pres">
      <dgm:prSet presAssocID="{1B530853-A964-485C-BE6F-435E3A2F1DA8}" presName="thickLine" presStyleLbl="alignNode1" presStyleIdx="16" presStyleCnt="30"/>
      <dgm:spPr/>
    </dgm:pt>
    <dgm:pt modelId="{7DD1DCE4-6BD3-42A0-AE2B-9A69B418E5DB}" type="pres">
      <dgm:prSet presAssocID="{1B530853-A964-485C-BE6F-435E3A2F1DA8}" presName="horz1" presStyleCnt="0"/>
      <dgm:spPr/>
    </dgm:pt>
    <dgm:pt modelId="{8257F40A-2CB6-47D6-BFAA-DA17F375202E}" type="pres">
      <dgm:prSet presAssocID="{1B530853-A964-485C-BE6F-435E3A2F1DA8}" presName="tx1" presStyleLbl="revTx" presStyleIdx="16" presStyleCnt="30"/>
      <dgm:spPr/>
    </dgm:pt>
    <dgm:pt modelId="{B406272B-86E2-4010-8396-B1321336F961}" type="pres">
      <dgm:prSet presAssocID="{1B530853-A964-485C-BE6F-435E3A2F1DA8}" presName="vert1" presStyleCnt="0"/>
      <dgm:spPr/>
    </dgm:pt>
    <dgm:pt modelId="{56ACA593-80B6-4E39-BDA1-64BFB0336585}" type="pres">
      <dgm:prSet presAssocID="{A89BBABB-F684-4B1D-AC33-DD2318615F60}" presName="thickLine" presStyleLbl="alignNode1" presStyleIdx="17" presStyleCnt="30"/>
      <dgm:spPr/>
    </dgm:pt>
    <dgm:pt modelId="{8F26F089-D000-4630-8810-4DDA0C86BB51}" type="pres">
      <dgm:prSet presAssocID="{A89BBABB-F684-4B1D-AC33-DD2318615F60}" presName="horz1" presStyleCnt="0"/>
      <dgm:spPr/>
    </dgm:pt>
    <dgm:pt modelId="{00835252-E4B7-4D00-9BF6-B6D0DFCD1D55}" type="pres">
      <dgm:prSet presAssocID="{A89BBABB-F684-4B1D-AC33-DD2318615F60}" presName="tx1" presStyleLbl="revTx" presStyleIdx="17" presStyleCnt="30"/>
      <dgm:spPr/>
    </dgm:pt>
    <dgm:pt modelId="{6DA8A835-6161-45B0-8454-31E622831722}" type="pres">
      <dgm:prSet presAssocID="{A89BBABB-F684-4B1D-AC33-DD2318615F60}" presName="vert1" presStyleCnt="0"/>
      <dgm:spPr/>
    </dgm:pt>
    <dgm:pt modelId="{6C0089F5-3252-43BF-BDAF-E2FBED3FE197}" type="pres">
      <dgm:prSet presAssocID="{3BCF9843-013B-4B5A-8B49-1052E8CF83DE}" presName="thickLine" presStyleLbl="alignNode1" presStyleIdx="18" presStyleCnt="30"/>
      <dgm:spPr/>
    </dgm:pt>
    <dgm:pt modelId="{8806FC96-616C-4124-886F-0269CA2B4EF9}" type="pres">
      <dgm:prSet presAssocID="{3BCF9843-013B-4B5A-8B49-1052E8CF83DE}" presName="horz1" presStyleCnt="0"/>
      <dgm:spPr/>
    </dgm:pt>
    <dgm:pt modelId="{57F6F9F0-065F-4313-81EB-E74C6D13BC3A}" type="pres">
      <dgm:prSet presAssocID="{3BCF9843-013B-4B5A-8B49-1052E8CF83DE}" presName="tx1" presStyleLbl="revTx" presStyleIdx="18" presStyleCnt="30"/>
      <dgm:spPr/>
    </dgm:pt>
    <dgm:pt modelId="{F040C52D-60D0-42B9-884A-A1C93A3FBF8B}" type="pres">
      <dgm:prSet presAssocID="{3BCF9843-013B-4B5A-8B49-1052E8CF83DE}" presName="vert1" presStyleCnt="0"/>
      <dgm:spPr/>
    </dgm:pt>
    <dgm:pt modelId="{E699CD98-B8C7-499A-AE5D-4C823E79292D}" type="pres">
      <dgm:prSet presAssocID="{D3B62FA7-94BE-4830-AD1E-A50396614E3F}" presName="thickLine" presStyleLbl="alignNode1" presStyleIdx="19" presStyleCnt="30"/>
      <dgm:spPr/>
    </dgm:pt>
    <dgm:pt modelId="{253E12D5-EACC-4675-BBD8-D49351ED8A8F}" type="pres">
      <dgm:prSet presAssocID="{D3B62FA7-94BE-4830-AD1E-A50396614E3F}" presName="horz1" presStyleCnt="0"/>
      <dgm:spPr/>
    </dgm:pt>
    <dgm:pt modelId="{0A373C9B-9BE1-4E4F-A863-B2BB81BC6A11}" type="pres">
      <dgm:prSet presAssocID="{D3B62FA7-94BE-4830-AD1E-A50396614E3F}" presName="tx1" presStyleLbl="revTx" presStyleIdx="19" presStyleCnt="30"/>
      <dgm:spPr/>
    </dgm:pt>
    <dgm:pt modelId="{1E183751-BBDD-45A7-B7A2-2F8CE0DBAB43}" type="pres">
      <dgm:prSet presAssocID="{D3B62FA7-94BE-4830-AD1E-A50396614E3F}" presName="vert1" presStyleCnt="0"/>
      <dgm:spPr/>
    </dgm:pt>
    <dgm:pt modelId="{D0EDE806-1A85-4808-A626-6AF3EAEA2A30}" type="pres">
      <dgm:prSet presAssocID="{856A7A7B-24CE-4947-890C-01D013A74824}" presName="thickLine" presStyleLbl="alignNode1" presStyleIdx="20" presStyleCnt="30"/>
      <dgm:spPr/>
    </dgm:pt>
    <dgm:pt modelId="{ECAF279B-2E94-44FA-9866-F9D484ED928D}" type="pres">
      <dgm:prSet presAssocID="{856A7A7B-24CE-4947-890C-01D013A74824}" presName="horz1" presStyleCnt="0"/>
      <dgm:spPr/>
    </dgm:pt>
    <dgm:pt modelId="{A84E0C05-870B-40B0-A8E0-A5BCCA259FA6}" type="pres">
      <dgm:prSet presAssocID="{856A7A7B-24CE-4947-890C-01D013A74824}" presName="tx1" presStyleLbl="revTx" presStyleIdx="20" presStyleCnt="30" custLinFactNeighborX="28553" custLinFactNeighborY="5094"/>
      <dgm:spPr/>
    </dgm:pt>
    <dgm:pt modelId="{BC7EB136-37AE-4079-96EE-02D7E9F575C0}" type="pres">
      <dgm:prSet presAssocID="{856A7A7B-24CE-4947-890C-01D013A74824}" presName="vert1" presStyleCnt="0"/>
      <dgm:spPr/>
    </dgm:pt>
    <dgm:pt modelId="{57C8A2AC-046E-4927-AE6D-5A16D10993A1}" type="pres">
      <dgm:prSet presAssocID="{8DFD7C4F-DF44-452C-8A9F-F74C42623396}" presName="thickLine" presStyleLbl="alignNode1" presStyleIdx="21" presStyleCnt="30"/>
      <dgm:spPr/>
    </dgm:pt>
    <dgm:pt modelId="{D80E6EF3-83AF-41D3-8AD8-D8E2C9B5799C}" type="pres">
      <dgm:prSet presAssocID="{8DFD7C4F-DF44-452C-8A9F-F74C42623396}" presName="horz1" presStyleCnt="0"/>
      <dgm:spPr/>
    </dgm:pt>
    <dgm:pt modelId="{39779435-5960-446C-B4C1-E34569068E4F}" type="pres">
      <dgm:prSet presAssocID="{8DFD7C4F-DF44-452C-8A9F-F74C42623396}" presName="tx1" presStyleLbl="revTx" presStyleIdx="21" presStyleCnt="30"/>
      <dgm:spPr/>
    </dgm:pt>
    <dgm:pt modelId="{2A2B5790-D02E-46FE-B495-0A6915DDF4BB}" type="pres">
      <dgm:prSet presAssocID="{8DFD7C4F-DF44-452C-8A9F-F74C42623396}" presName="vert1" presStyleCnt="0"/>
      <dgm:spPr/>
    </dgm:pt>
    <dgm:pt modelId="{273F9E28-94A8-4F68-9742-37994A583764}" type="pres">
      <dgm:prSet presAssocID="{C9F531B7-1E39-4950-9F44-03259AEADF0E}" presName="thickLine" presStyleLbl="alignNode1" presStyleIdx="22" presStyleCnt="30"/>
      <dgm:spPr/>
    </dgm:pt>
    <dgm:pt modelId="{93501461-516B-48B1-847D-7C9FB7185B96}" type="pres">
      <dgm:prSet presAssocID="{C9F531B7-1E39-4950-9F44-03259AEADF0E}" presName="horz1" presStyleCnt="0"/>
      <dgm:spPr/>
    </dgm:pt>
    <dgm:pt modelId="{AA2F7407-BC3F-4BF2-8003-688C076EA76F}" type="pres">
      <dgm:prSet presAssocID="{C9F531B7-1E39-4950-9F44-03259AEADF0E}" presName="tx1" presStyleLbl="revTx" presStyleIdx="22" presStyleCnt="30"/>
      <dgm:spPr/>
    </dgm:pt>
    <dgm:pt modelId="{26FAA1CD-298A-4330-9D9A-BDD69AEAE5DC}" type="pres">
      <dgm:prSet presAssocID="{C9F531B7-1E39-4950-9F44-03259AEADF0E}" presName="vert1" presStyleCnt="0"/>
      <dgm:spPr/>
    </dgm:pt>
    <dgm:pt modelId="{1A708A7E-12B2-4DF2-B33E-4E42D79FE4AC}" type="pres">
      <dgm:prSet presAssocID="{2F27F3F2-BA31-49A1-A496-550472BACF5A}" presName="thickLine" presStyleLbl="alignNode1" presStyleIdx="23" presStyleCnt="30"/>
      <dgm:spPr/>
    </dgm:pt>
    <dgm:pt modelId="{3FB905F4-177F-4BC6-BCA5-0724CFB9027F}" type="pres">
      <dgm:prSet presAssocID="{2F27F3F2-BA31-49A1-A496-550472BACF5A}" presName="horz1" presStyleCnt="0"/>
      <dgm:spPr/>
    </dgm:pt>
    <dgm:pt modelId="{14691345-D8DB-4B57-942F-DA98D2DDD023}" type="pres">
      <dgm:prSet presAssocID="{2F27F3F2-BA31-49A1-A496-550472BACF5A}" presName="tx1" presStyleLbl="revTx" presStyleIdx="23" presStyleCnt="30"/>
      <dgm:spPr/>
    </dgm:pt>
    <dgm:pt modelId="{37C2213E-4E99-478B-AA3C-1264D0565FB6}" type="pres">
      <dgm:prSet presAssocID="{2F27F3F2-BA31-49A1-A496-550472BACF5A}" presName="vert1" presStyleCnt="0"/>
      <dgm:spPr/>
    </dgm:pt>
    <dgm:pt modelId="{E42DE647-1039-474C-A978-7EE42B4911F0}" type="pres">
      <dgm:prSet presAssocID="{C4A5380C-85AE-4006-BE04-DB56478E1667}" presName="thickLine" presStyleLbl="alignNode1" presStyleIdx="24" presStyleCnt="30"/>
      <dgm:spPr/>
    </dgm:pt>
    <dgm:pt modelId="{F5B99BD2-A3C1-48D5-B2BD-C21BD04297CB}" type="pres">
      <dgm:prSet presAssocID="{C4A5380C-85AE-4006-BE04-DB56478E1667}" presName="horz1" presStyleCnt="0"/>
      <dgm:spPr/>
    </dgm:pt>
    <dgm:pt modelId="{85511851-0C97-4980-839A-B96DFB9DB332}" type="pres">
      <dgm:prSet presAssocID="{C4A5380C-85AE-4006-BE04-DB56478E1667}" presName="tx1" presStyleLbl="revTx" presStyleIdx="24" presStyleCnt="30"/>
      <dgm:spPr/>
    </dgm:pt>
    <dgm:pt modelId="{6A26E925-BB96-4110-9969-C4628EE89AF8}" type="pres">
      <dgm:prSet presAssocID="{C4A5380C-85AE-4006-BE04-DB56478E1667}" presName="vert1" presStyleCnt="0"/>
      <dgm:spPr/>
    </dgm:pt>
    <dgm:pt modelId="{102E9396-E518-40FF-9E50-6509D855D7D4}" type="pres">
      <dgm:prSet presAssocID="{84F9A202-0A3D-46E9-9327-946BD7AA2197}" presName="thickLine" presStyleLbl="alignNode1" presStyleIdx="25" presStyleCnt="30"/>
      <dgm:spPr/>
    </dgm:pt>
    <dgm:pt modelId="{63CFEA28-9B0F-407C-9D92-E1D98BC1EB32}" type="pres">
      <dgm:prSet presAssocID="{84F9A202-0A3D-46E9-9327-946BD7AA2197}" presName="horz1" presStyleCnt="0"/>
      <dgm:spPr/>
    </dgm:pt>
    <dgm:pt modelId="{9757778B-E245-4895-AFD7-4871E6EECE84}" type="pres">
      <dgm:prSet presAssocID="{84F9A202-0A3D-46E9-9327-946BD7AA2197}" presName="tx1" presStyleLbl="revTx" presStyleIdx="25" presStyleCnt="30"/>
      <dgm:spPr/>
    </dgm:pt>
    <dgm:pt modelId="{03CF21BC-6D8E-4F34-B4A3-D873461CDB1D}" type="pres">
      <dgm:prSet presAssocID="{84F9A202-0A3D-46E9-9327-946BD7AA2197}" presName="vert1" presStyleCnt="0"/>
      <dgm:spPr/>
    </dgm:pt>
    <dgm:pt modelId="{E69A1AF0-D921-4AD7-A89D-3665E4A6A4F8}" type="pres">
      <dgm:prSet presAssocID="{FB2E0389-46BF-40DC-BF1D-C9ABF38AAD18}" presName="thickLine" presStyleLbl="alignNode1" presStyleIdx="26" presStyleCnt="30"/>
      <dgm:spPr/>
    </dgm:pt>
    <dgm:pt modelId="{20D99695-D076-44BA-9D77-40F0E61494DE}" type="pres">
      <dgm:prSet presAssocID="{FB2E0389-46BF-40DC-BF1D-C9ABF38AAD18}" presName="horz1" presStyleCnt="0"/>
      <dgm:spPr/>
    </dgm:pt>
    <dgm:pt modelId="{7AD12E50-C484-4D71-A027-2C86B5806DCD}" type="pres">
      <dgm:prSet presAssocID="{FB2E0389-46BF-40DC-BF1D-C9ABF38AAD18}" presName="tx1" presStyleLbl="revTx" presStyleIdx="26" presStyleCnt="30"/>
      <dgm:spPr/>
    </dgm:pt>
    <dgm:pt modelId="{4F10AD0E-20E3-4B0C-99C7-97EAB6A18AD2}" type="pres">
      <dgm:prSet presAssocID="{FB2E0389-46BF-40DC-BF1D-C9ABF38AAD18}" presName="vert1" presStyleCnt="0"/>
      <dgm:spPr/>
    </dgm:pt>
    <dgm:pt modelId="{635CACD3-C335-4ABE-8541-64AC52F66B2C}" type="pres">
      <dgm:prSet presAssocID="{ECC85742-FE91-4587-949F-1FDAE8598E07}" presName="thickLine" presStyleLbl="alignNode1" presStyleIdx="27" presStyleCnt="30"/>
      <dgm:spPr/>
    </dgm:pt>
    <dgm:pt modelId="{972F9896-1F70-48FC-B329-A7794CAE1C12}" type="pres">
      <dgm:prSet presAssocID="{ECC85742-FE91-4587-949F-1FDAE8598E07}" presName="horz1" presStyleCnt="0"/>
      <dgm:spPr/>
    </dgm:pt>
    <dgm:pt modelId="{373AE349-5C2F-45DE-966A-0ED0B73224B6}" type="pres">
      <dgm:prSet presAssocID="{ECC85742-FE91-4587-949F-1FDAE8598E07}" presName="tx1" presStyleLbl="revTx" presStyleIdx="27" presStyleCnt="30"/>
      <dgm:spPr/>
    </dgm:pt>
    <dgm:pt modelId="{371E4C90-81BE-4FF7-A592-B7AEABA8242C}" type="pres">
      <dgm:prSet presAssocID="{ECC85742-FE91-4587-949F-1FDAE8598E07}" presName="vert1" presStyleCnt="0"/>
      <dgm:spPr/>
    </dgm:pt>
    <dgm:pt modelId="{314F3F9E-A19A-49AD-B6EF-876A15104B66}" type="pres">
      <dgm:prSet presAssocID="{320177BA-7DBF-4ADE-A7CD-9027E03A8A53}" presName="thickLine" presStyleLbl="alignNode1" presStyleIdx="28" presStyleCnt="30"/>
      <dgm:spPr/>
    </dgm:pt>
    <dgm:pt modelId="{10067D5F-F2D6-43B3-8BAB-18163509C976}" type="pres">
      <dgm:prSet presAssocID="{320177BA-7DBF-4ADE-A7CD-9027E03A8A53}" presName="horz1" presStyleCnt="0"/>
      <dgm:spPr/>
    </dgm:pt>
    <dgm:pt modelId="{80E0CD51-93EA-4353-BFF5-7E26508AAA91}" type="pres">
      <dgm:prSet presAssocID="{320177BA-7DBF-4ADE-A7CD-9027E03A8A53}" presName="tx1" presStyleLbl="revTx" presStyleIdx="28" presStyleCnt="30"/>
      <dgm:spPr/>
    </dgm:pt>
    <dgm:pt modelId="{57C43957-6521-40DD-AA19-AED76B4D4BBA}" type="pres">
      <dgm:prSet presAssocID="{320177BA-7DBF-4ADE-A7CD-9027E03A8A53}" presName="vert1" presStyleCnt="0"/>
      <dgm:spPr/>
    </dgm:pt>
    <dgm:pt modelId="{F16D0B29-C555-4CF7-9781-0B8D03D96C6F}" type="pres">
      <dgm:prSet presAssocID="{2210FFCD-555E-4897-AF58-84DBC7F2CE71}" presName="thickLine" presStyleLbl="alignNode1" presStyleIdx="29" presStyleCnt="30"/>
      <dgm:spPr/>
    </dgm:pt>
    <dgm:pt modelId="{5EA3F01F-5255-4440-9B49-1C5633384AD2}" type="pres">
      <dgm:prSet presAssocID="{2210FFCD-555E-4897-AF58-84DBC7F2CE71}" presName="horz1" presStyleCnt="0"/>
      <dgm:spPr/>
    </dgm:pt>
    <dgm:pt modelId="{D8DB7B9D-5222-4112-81DA-2DE18C20BC53}" type="pres">
      <dgm:prSet presAssocID="{2210FFCD-555E-4897-AF58-84DBC7F2CE71}" presName="tx1" presStyleLbl="revTx" presStyleIdx="29" presStyleCnt="30" custLinFactNeighborY="366"/>
      <dgm:spPr/>
    </dgm:pt>
    <dgm:pt modelId="{27B7BCB2-CAB0-4D7F-89A3-F768C867DFD0}" type="pres">
      <dgm:prSet presAssocID="{2210FFCD-555E-4897-AF58-84DBC7F2CE71}" presName="vert1" presStyleCnt="0"/>
      <dgm:spPr/>
    </dgm:pt>
  </dgm:ptLst>
  <dgm:cxnLst>
    <dgm:cxn modelId="{1BA7BB04-9C14-4641-88FB-7C92E2A89F77}" srcId="{1F5AFE97-F0BB-4CA9-8E47-8BDC6B57BC40}" destId="{BE88D1D8-8086-4CBC-9712-3222F4A4762C}" srcOrd="6" destOrd="0" parTransId="{EBB17473-22C2-4F1D-A0EF-92C6A6F8A562}" sibTransId="{51B14EAD-96C8-4CC1-B408-1BF35BD9C0A5}"/>
    <dgm:cxn modelId="{97924D05-E503-4760-8F43-DB16C9AD61C1}" type="presOf" srcId="{1B530853-A964-485C-BE6F-435E3A2F1DA8}" destId="{8257F40A-2CB6-47D6-BFAA-DA17F375202E}" srcOrd="0" destOrd="0" presId="urn:microsoft.com/office/officeart/2008/layout/LinedList"/>
    <dgm:cxn modelId="{9D1F0809-C86B-4E0D-89F0-6A348FA29FCB}" srcId="{1F5AFE97-F0BB-4CA9-8E47-8BDC6B57BC40}" destId="{EB1FCE1B-1A74-401D-96F5-20B199EE8148}" srcOrd="7" destOrd="0" parTransId="{FC67EF5C-E3F7-4D86-B4DB-9654438C708B}" sibTransId="{3A06C2A4-A40A-44A0-BF5C-2DB27750F226}"/>
    <dgm:cxn modelId="{31E78C09-0934-4B01-A4BC-41028AF103F5}" srcId="{1F5AFE97-F0BB-4CA9-8E47-8BDC6B57BC40}" destId="{3BCF9843-013B-4B5A-8B49-1052E8CF83DE}" srcOrd="18" destOrd="0" parTransId="{C00C6B88-81AF-4CD5-B48F-5ADEAB0442EE}" sibTransId="{B3E022B1-091C-4B6D-9A87-340740ABF742}"/>
    <dgm:cxn modelId="{10FDF215-5787-4BD6-B810-F010E94D21C1}" srcId="{1F5AFE97-F0BB-4CA9-8E47-8BDC6B57BC40}" destId="{54371006-58AB-416F-AAFB-A9E6ED70D3B9}" srcOrd="3" destOrd="0" parTransId="{7DFF2609-7EEC-4B3D-BB73-FE7991A7E701}" sibTransId="{13998C3F-4DD4-4660-8B5B-71DC22D3613C}"/>
    <dgm:cxn modelId="{94300718-E469-4211-A506-E2C01B63C644}" type="presOf" srcId="{320177BA-7DBF-4ADE-A7CD-9027E03A8A53}" destId="{80E0CD51-93EA-4353-BFF5-7E26508AAA91}" srcOrd="0" destOrd="0" presId="urn:microsoft.com/office/officeart/2008/layout/LinedList"/>
    <dgm:cxn modelId="{155B271D-06CB-4318-8449-79562209E89C}" srcId="{1F5AFE97-F0BB-4CA9-8E47-8BDC6B57BC40}" destId="{FB2E0389-46BF-40DC-BF1D-C9ABF38AAD18}" srcOrd="26" destOrd="0" parTransId="{D152B50E-E4C6-4886-B29D-F7A65D6D9612}" sibTransId="{C5751B8E-92C8-43D5-B05F-0A116F9B5106}"/>
    <dgm:cxn modelId="{B012822C-D3EA-4423-BFBB-8F38BF4FB165}" type="presOf" srcId="{856A7A7B-24CE-4947-890C-01D013A74824}" destId="{A84E0C05-870B-40B0-A8E0-A5BCCA259FA6}" srcOrd="0" destOrd="0" presId="urn:microsoft.com/office/officeart/2008/layout/LinedList"/>
    <dgm:cxn modelId="{76C42936-DED8-4493-8F56-CEDBCCEED4BB}" type="presOf" srcId="{D97DF281-51FF-480C-AC5C-40989FC8E49F}" destId="{F1B73A19-632F-4405-8813-3240FCE2E1AE}" srcOrd="0" destOrd="0" presId="urn:microsoft.com/office/officeart/2008/layout/LinedList"/>
    <dgm:cxn modelId="{E32C1C3C-409B-49EB-AE43-40790218E2D8}" srcId="{1F5AFE97-F0BB-4CA9-8E47-8BDC6B57BC40}" destId="{4ED7C32F-9E4C-483B-A7EC-222FB3D174AA}" srcOrd="2" destOrd="0" parTransId="{14E71E07-035C-4B3B-95CB-81F662A99C88}" sibTransId="{0E9CB821-4B13-4E39-8363-DB18DF7A4597}"/>
    <dgm:cxn modelId="{AD9F883C-7829-483E-BC8C-C194845533CD}" type="presOf" srcId="{A89BBABB-F684-4B1D-AC33-DD2318615F60}" destId="{00835252-E4B7-4D00-9BF6-B6D0DFCD1D55}" srcOrd="0" destOrd="0" presId="urn:microsoft.com/office/officeart/2008/layout/LinedList"/>
    <dgm:cxn modelId="{21E66560-FC73-4264-AC0B-8BA4906D8DC2}" type="presOf" srcId="{8DFD7C4F-DF44-452C-8A9F-F74C42623396}" destId="{39779435-5960-446C-B4C1-E34569068E4F}" srcOrd="0" destOrd="0" presId="urn:microsoft.com/office/officeart/2008/layout/LinedList"/>
    <dgm:cxn modelId="{143D2F44-0C4F-42DD-AC89-99537F9B0C18}" srcId="{1F5AFE97-F0BB-4CA9-8E47-8BDC6B57BC40}" destId="{671F9D32-3080-4E79-9F52-3904D314FE21}" srcOrd="0" destOrd="0" parTransId="{40DBD6D4-9CB9-4604-835A-D7C41F19BE6A}" sibTransId="{D45781F6-8F3F-44FE-A5A5-A0A8EAEBB0D0}"/>
    <dgm:cxn modelId="{08440B66-B9D8-4FD9-83B6-8BF2C06007AC}" type="presOf" srcId="{EB1FCE1B-1A74-401D-96F5-20B199EE8148}" destId="{4A42A989-CFC6-4DC8-970B-5932C3E1FF56}" srcOrd="0" destOrd="0" presId="urn:microsoft.com/office/officeart/2008/layout/LinedList"/>
    <dgm:cxn modelId="{7C20F36E-DD48-424C-A91E-7556AA1472D2}" srcId="{1F5AFE97-F0BB-4CA9-8E47-8BDC6B57BC40}" destId="{E76D0740-E6BE-491E-81BC-B534DA2382EA}" srcOrd="8" destOrd="0" parTransId="{7951C8BA-4DB9-4EE6-91CA-9220B05623BA}" sibTransId="{5C981AA5-6E49-4665-8D71-88E0D7901564}"/>
    <dgm:cxn modelId="{A500DF4F-FF62-4139-91E5-CAC458EFBB2E}" srcId="{1F5AFE97-F0BB-4CA9-8E47-8BDC6B57BC40}" destId="{C4A5380C-85AE-4006-BE04-DB56478E1667}" srcOrd="24" destOrd="0" parTransId="{92572392-BA5D-4239-BBEB-A10382CA661F}" sibTransId="{C67004C4-A1C8-4BB6-9858-40E40BC4FB72}"/>
    <dgm:cxn modelId="{B131C072-4DD4-4346-B706-B7CCF28C1029}" type="presOf" srcId="{2210FFCD-555E-4897-AF58-84DBC7F2CE71}" destId="{D8DB7B9D-5222-4112-81DA-2DE18C20BC53}" srcOrd="0" destOrd="0" presId="urn:microsoft.com/office/officeart/2008/layout/LinedList"/>
    <dgm:cxn modelId="{3CD32D75-3CBB-443C-AF70-964047D24650}" type="presOf" srcId="{C9F531B7-1E39-4950-9F44-03259AEADF0E}" destId="{AA2F7407-BC3F-4BF2-8003-688C076EA76F}" srcOrd="0" destOrd="0" presId="urn:microsoft.com/office/officeart/2008/layout/LinedList"/>
    <dgm:cxn modelId="{0BF10576-42B7-4499-A68A-69EC79E134A7}" type="presOf" srcId="{C9D8DCDD-0151-4513-B411-A026A47C0637}" destId="{37B28523-646D-477D-8D86-2AE076AE075B}" srcOrd="0" destOrd="0" presId="urn:microsoft.com/office/officeart/2008/layout/LinedList"/>
    <dgm:cxn modelId="{BD7ABB56-B1F3-45F0-A6A2-66A3FB5D3D80}" srcId="{1F5AFE97-F0BB-4CA9-8E47-8BDC6B57BC40}" destId="{320177BA-7DBF-4ADE-A7CD-9027E03A8A53}" srcOrd="28" destOrd="0" parTransId="{0BB8AB2F-3179-4842-9467-24760134E3AB}" sibTransId="{E3528602-DB87-4AB2-A888-2EB8951479F5}"/>
    <dgm:cxn modelId="{AD39EA58-2959-446E-A8CE-494B1CEBD705}" type="presOf" srcId="{4ED7C32F-9E4C-483B-A7EC-222FB3D174AA}" destId="{10EF8AE7-0562-4F7D-B3A2-38B36B59C771}" srcOrd="0" destOrd="0" presId="urn:microsoft.com/office/officeart/2008/layout/LinedList"/>
    <dgm:cxn modelId="{7986007A-B497-4913-8CFB-51EF43E5E023}" type="presOf" srcId="{95BEB786-B867-432D-99A2-8E5B2C057DB8}" destId="{765CD846-A571-45E5-9A76-6B7772218685}" srcOrd="0" destOrd="0" presId="urn:microsoft.com/office/officeart/2008/layout/LinedList"/>
    <dgm:cxn modelId="{BCF7C27B-8B97-4AC6-B6A1-8F998FB1C896}" srcId="{1F5AFE97-F0BB-4CA9-8E47-8BDC6B57BC40}" destId="{0B199C21-D700-4A25-8824-8D32EC365EA3}" srcOrd="15" destOrd="0" parTransId="{0AD38F73-29EC-49B1-B03E-2EE00E69F192}" sibTransId="{A44DB534-5F47-4002-A248-A73638F9E5FE}"/>
    <dgm:cxn modelId="{8FE9977C-19E9-4230-ADA0-8E4A2C5E2AAC}" srcId="{1F5AFE97-F0BB-4CA9-8E47-8BDC6B57BC40}" destId="{84F9A202-0A3D-46E9-9327-946BD7AA2197}" srcOrd="25" destOrd="0" parTransId="{0C619226-5E0F-45E3-92DF-E43DA7D6C43D}" sibTransId="{3108556A-20BE-4A79-9778-80D80524601E}"/>
    <dgm:cxn modelId="{5CD3FD7D-1021-488A-8F77-1C702CABC151}" srcId="{1F5AFE97-F0BB-4CA9-8E47-8BDC6B57BC40}" destId="{856A7A7B-24CE-4947-890C-01D013A74824}" srcOrd="20" destOrd="0" parTransId="{84F8CD9B-1C95-4066-A102-19DFE0DFA812}" sibTransId="{18FF6FCF-107B-4AE4-A594-4A0536614978}"/>
    <dgm:cxn modelId="{0BAEBB80-F220-4F90-966F-04A336BF04AA}" type="presOf" srcId="{0ADDD662-3AFD-48C2-AC7F-1D3B00A9BE79}" destId="{BA742EE6-58F3-4057-9A88-C1E45EA2F97F}" srcOrd="0" destOrd="0" presId="urn:microsoft.com/office/officeart/2008/layout/LinedList"/>
    <dgm:cxn modelId="{C0F6ED80-54E6-466A-A23E-CD92B768FCA0}" srcId="{1F5AFE97-F0BB-4CA9-8E47-8BDC6B57BC40}" destId="{ECC85742-FE91-4587-949F-1FDAE8598E07}" srcOrd="27" destOrd="0" parTransId="{35580AD1-1D79-4ECD-BF8E-5A65ADCD5888}" sibTransId="{71084F20-2EC3-446B-A1F8-E4E4B93B112F}"/>
    <dgm:cxn modelId="{C46FC882-A104-406D-BC0E-C8FE2B54A90F}" srcId="{1F5AFE97-F0BB-4CA9-8E47-8BDC6B57BC40}" destId="{C9F531B7-1E39-4950-9F44-03259AEADF0E}" srcOrd="22" destOrd="0" parTransId="{5B3ED5D4-0A1A-4E11-B568-386139B97D83}" sibTransId="{B20056C9-C460-4046-A357-10E97AE24E39}"/>
    <dgm:cxn modelId="{A598E182-8245-4ABB-8E53-C9A2800C9A48}" srcId="{1F5AFE97-F0BB-4CA9-8E47-8BDC6B57BC40}" destId="{455F300B-A817-4484-A090-A3C66DDF22E4}" srcOrd="11" destOrd="0" parTransId="{9318950B-B5E2-445E-8F80-6823962FC012}" sibTransId="{8F50FDCE-A605-492C-A7FF-EC1C96642928}"/>
    <dgm:cxn modelId="{FD741F85-B94E-4B66-BB78-FD22EEF1CFF5}" type="presOf" srcId="{C4A5380C-85AE-4006-BE04-DB56478E1667}" destId="{85511851-0C97-4980-839A-B96DFB9DB332}" srcOrd="0" destOrd="0" presId="urn:microsoft.com/office/officeart/2008/layout/LinedList"/>
    <dgm:cxn modelId="{FF61F488-D222-4183-B255-4951BA5260EA}" srcId="{1F5AFE97-F0BB-4CA9-8E47-8BDC6B57BC40}" destId="{8DFD7C4F-DF44-452C-8A9F-F74C42623396}" srcOrd="21" destOrd="0" parTransId="{3126133E-A261-47DD-89CE-5267E3BE761D}" sibTransId="{6C34EDCD-E824-4ED9-8F44-4ABAC28BE4EF}"/>
    <dgm:cxn modelId="{2346EC8F-E460-4CD4-873A-01CF808C3871}" type="presOf" srcId="{9E80FD1A-A611-45B4-B288-866166486BF8}" destId="{32FC2BE2-F0A9-4702-8E66-ADC363DFFE89}" srcOrd="0" destOrd="0" presId="urn:microsoft.com/office/officeart/2008/layout/LinedList"/>
    <dgm:cxn modelId="{F299F394-15DF-47FD-A888-A328EB1A5B9C}" type="presOf" srcId="{1F5AFE97-F0BB-4CA9-8E47-8BDC6B57BC40}" destId="{BAB728B6-F674-4A35-B91A-9140E60690CA}" srcOrd="0" destOrd="0" presId="urn:microsoft.com/office/officeart/2008/layout/LinedList"/>
    <dgm:cxn modelId="{587B6096-DB9A-46C7-9BEF-5D3E88691E09}" srcId="{1F5AFE97-F0BB-4CA9-8E47-8BDC6B57BC40}" destId="{D97DF281-51FF-480C-AC5C-40989FC8E49F}" srcOrd="13" destOrd="0" parTransId="{F203AEAD-FE37-432A-A10D-EB4DD9EC193E}" sibTransId="{0E3CD10C-0883-4241-AECA-4C4B9BF06E6A}"/>
    <dgm:cxn modelId="{0ECC9396-2D25-46B9-A6E3-14B26606CD51}" type="presOf" srcId="{54371006-58AB-416F-AAFB-A9E6ED70D3B9}" destId="{838E1444-DE24-4FA1-9B45-ABD910E9DCB5}" srcOrd="0" destOrd="0" presId="urn:microsoft.com/office/officeart/2008/layout/LinedList"/>
    <dgm:cxn modelId="{FBE52B9F-3C2C-45A7-BB0B-85A21376F336}" srcId="{1F5AFE97-F0BB-4CA9-8E47-8BDC6B57BC40}" destId="{D3B62FA7-94BE-4830-AD1E-A50396614E3F}" srcOrd="19" destOrd="0" parTransId="{2FAB2115-8DD6-46C7-94B3-A2993D9704E8}" sibTransId="{6CAF50AB-C000-4667-9969-DC635B55D3E5}"/>
    <dgm:cxn modelId="{1E16969F-AA0E-4161-87A1-3F636192100B}" srcId="{1F5AFE97-F0BB-4CA9-8E47-8BDC6B57BC40}" destId="{2F27F3F2-BA31-49A1-A496-550472BACF5A}" srcOrd="23" destOrd="0" parTransId="{9D7725B5-656B-47D0-83DF-874E0F72DFC6}" sibTransId="{61051F41-D018-44BC-ABEA-F30704208594}"/>
    <dgm:cxn modelId="{0A0E73A2-5FF2-4D42-A7AF-56E5CCB49D81}" type="presOf" srcId="{BE88D1D8-8086-4CBC-9712-3222F4A4762C}" destId="{10731EF2-4590-4C7A-A0A2-906929EDE762}" srcOrd="0" destOrd="0" presId="urn:microsoft.com/office/officeart/2008/layout/LinedList"/>
    <dgm:cxn modelId="{F37C83A6-AB35-4826-89C2-2101D56BBCD2}" srcId="{1F5AFE97-F0BB-4CA9-8E47-8BDC6B57BC40}" destId="{0ADDD662-3AFD-48C2-AC7F-1D3B00A9BE79}" srcOrd="12" destOrd="0" parTransId="{575CC000-2FF5-4C9B-811B-9842787F0313}" sibTransId="{456D27E6-6F10-46BE-B9EB-C14621B1572A}"/>
    <dgm:cxn modelId="{107D23AC-E2F6-4F57-AADE-4600C5F38F96}" type="presOf" srcId="{671F9D32-3080-4E79-9F52-3904D314FE21}" destId="{8C1F92E9-206B-4476-946E-AD2E3D801011}" srcOrd="0" destOrd="0" presId="urn:microsoft.com/office/officeart/2008/layout/LinedList"/>
    <dgm:cxn modelId="{1A7F29AC-AF03-4B7E-9B2E-EDB14143E76B}" type="presOf" srcId="{ECC85742-FE91-4587-949F-1FDAE8598E07}" destId="{373AE349-5C2F-45DE-966A-0ED0B73224B6}" srcOrd="0" destOrd="0" presId="urn:microsoft.com/office/officeart/2008/layout/LinedList"/>
    <dgm:cxn modelId="{141C17B2-657A-4D6F-8F32-C138020EFCDE}" srcId="{1F5AFE97-F0BB-4CA9-8E47-8BDC6B57BC40}" destId="{18DC48DB-E5F6-4B96-BB02-B4715B276053}" srcOrd="10" destOrd="0" parTransId="{5257C853-9104-4C13-97CD-CBEE729CFF02}" sibTransId="{3BB67859-178E-436F-8407-4681BAD5F2F7}"/>
    <dgm:cxn modelId="{2488DBB3-CA4F-4771-902D-9D069392EFDD}" type="presOf" srcId="{18DC48DB-E5F6-4B96-BB02-B4715B276053}" destId="{2AF15C84-DFDE-458D-91BF-D21B48C7BC84}" srcOrd="0" destOrd="0" presId="urn:microsoft.com/office/officeart/2008/layout/LinedList"/>
    <dgm:cxn modelId="{34AC46B6-606C-4D3F-9F85-E981DB4D1DC1}" srcId="{1F5AFE97-F0BB-4CA9-8E47-8BDC6B57BC40}" destId="{C319A647-7261-4762-A623-D5BC892CCC18}" srcOrd="1" destOrd="0" parTransId="{349DC583-EE9F-4F55-BFF5-B6F4FEE3F93E}" sibTransId="{94830A6D-9A80-4906-B40B-CE0CE4A0CB2A}"/>
    <dgm:cxn modelId="{69359AC1-098F-4954-A35E-B047CC135A06}" type="presOf" srcId="{455F300B-A817-4484-A090-A3C66DDF22E4}" destId="{311EB278-5D65-42AE-BF09-5C396D68F252}" srcOrd="0" destOrd="0" presId="urn:microsoft.com/office/officeart/2008/layout/LinedList"/>
    <dgm:cxn modelId="{DBD1F0C4-7FC2-42EC-AAD1-C5635917223C}" srcId="{1F5AFE97-F0BB-4CA9-8E47-8BDC6B57BC40}" destId="{A89BBABB-F684-4B1D-AC33-DD2318615F60}" srcOrd="17" destOrd="0" parTransId="{51BC21C3-A403-4EF0-BBB8-1BE54D031E7C}" sibTransId="{3FAC051E-0CCF-4705-8188-6315C94C5E47}"/>
    <dgm:cxn modelId="{F8E33EC7-4E77-4A93-AC16-9DCF0A4F18A0}" type="presOf" srcId="{2F27F3F2-BA31-49A1-A496-550472BACF5A}" destId="{14691345-D8DB-4B57-942F-DA98D2DDD023}" srcOrd="0" destOrd="0" presId="urn:microsoft.com/office/officeart/2008/layout/LinedList"/>
    <dgm:cxn modelId="{FF5EEFC8-1D33-4773-97FA-9B2DD4F8E3D0}" type="presOf" srcId="{C319A647-7261-4762-A623-D5BC892CCC18}" destId="{3D1B4D88-8E75-48D5-B564-B3DD552C930A}" srcOrd="0" destOrd="0" presId="urn:microsoft.com/office/officeart/2008/layout/LinedList"/>
    <dgm:cxn modelId="{875A00CC-609E-42E0-A552-6FAD95ED5F0F}" srcId="{1F5AFE97-F0BB-4CA9-8E47-8BDC6B57BC40}" destId="{1B530853-A964-485C-BE6F-435E3A2F1DA8}" srcOrd="16" destOrd="0" parTransId="{A31C391E-E0A5-428C-85F9-C59FF35C7764}" sibTransId="{04DE9F36-A38A-4459-85DE-436DF37DDFB6}"/>
    <dgm:cxn modelId="{26F90DDE-6486-4F90-964D-316DFF4E2F79}" srcId="{1F5AFE97-F0BB-4CA9-8E47-8BDC6B57BC40}" destId="{2210FFCD-555E-4897-AF58-84DBC7F2CE71}" srcOrd="29" destOrd="0" parTransId="{781820F0-28F0-4764-A6A6-1213903F98A8}" sibTransId="{FC8B3343-C479-4373-8175-F3BA65E552DF}"/>
    <dgm:cxn modelId="{28BC20DF-6AA3-4E48-83C1-22DF17E9E0DC}" srcId="{1F5AFE97-F0BB-4CA9-8E47-8BDC6B57BC40}" destId="{C9D8DCDD-0151-4513-B411-A026A47C0637}" srcOrd="5" destOrd="0" parTransId="{25FBAB3B-8380-410B-8AFA-88DA8A4E63DD}" sibTransId="{4730B6D3-E376-4FAA-9A7B-231B6B356742}"/>
    <dgm:cxn modelId="{5FBFFEE1-28FE-4A8F-89B7-CF5FD1D122D2}" type="presOf" srcId="{84F9A202-0A3D-46E9-9327-946BD7AA2197}" destId="{9757778B-E245-4895-AFD7-4871E6EECE84}" srcOrd="0" destOrd="0" presId="urn:microsoft.com/office/officeart/2008/layout/LinedList"/>
    <dgm:cxn modelId="{B2D54AEA-9998-4ABE-8F6C-58E780A1882B}" type="presOf" srcId="{FB2E0389-46BF-40DC-BF1D-C9ABF38AAD18}" destId="{7AD12E50-C484-4D71-A027-2C86B5806DCD}" srcOrd="0" destOrd="0" presId="urn:microsoft.com/office/officeart/2008/layout/LinedList"/>
    <dgm:cxn modelId="{559653EE-96F6-4E99-8BA7-18B09D4196A5}" type="presOf" srcId="{0B199C21-D700-4A25-8824-8D32EC365EA3}" destId="{ABD0BFEA-CA04-4CA3-93FA-02181B78A7C6}" srcOrd="0" destOrd="0" presId="urn:microsoft.com/office/officeart/2008/layout/LinedList"/>
    <dgm:cxn modelId="{079266EF-635D-4D29-8347-3B86708C7A97}" type="presOf" srcId="{3BCF9843-013B-4B5A-8B49-1052E8CF83DE}" destId="{57F6F9F0-065F-4313-81EB-E74C6D13BC3A}" srcOrd="0" destOrd="0" presId="urn:microsoft.com/office/officeart/2008/layout/LinedList"/>
    <dgm:cxn modelId="{0E2A58F2-527F-4FB9-A20B-8FCC39CDA12F}" type="presOf" srcId="{E76D0740-E6BE-491E-81BC-B534DA2382EA}" destId="{80DCC576-E851-4B7E-AB86-E9454524D9C8}" srcOrd="0" destOrd="0" presId="urn:microsoft.com/office/officeart/2008/layout/LinedList"/>
    <dgm:cxn modelId="{AA72F9F4-4587-49A6-B6F2-ED6671F2DCA6}" srcId="{1F5AFE97-F0BB-4CA9-8E47-8BDC6B57BC40}" destId="{95BEB786-B867-432D-99A2-8E5B2C057DB8}" srcOrd="9" destOrd="0" parTransId="{34AC787B-9D8A-412A-AFF4-9FEC84E4304B}" sibTransId="{46A4BBC6-5483-44FA-91E0-CB8A1B3E8005}"/>
    <dgm:cxn modelId="{9FDCA4F5-45E6-4099-91B6-DAB1473CF9A9}" srcId="{1F5AFE97-F0BB-4CA9-8E47-8BDC6B57BC40}" destId="{9E80FD1A-A611-45B4-B288-866166486BF8}" srcOrd="14" destOrd="0" parTransId="{9F8231D5-7A3E-4EFF-B7CF-0CF554341A40}" sibTransId="{A7071575-C559-4165-B6C7-8629F0F652C7}"/>
    <dgm:cxn modelId="{9109BAF9-0F0F-4A72-82D6-F9888755A864}" type="presOf" srcId="{E55811E2-EBC5-410C-8CB4-9627B9AA08CE}" destId="{80E2E9FA-34B5-433F-8121-B2EAD427539F}" srcOrd="0" destOrd="0" presId="urn:microsoft.com/office/officeart/2008/layout/LinedList"/>
    <dgm:cxn modelId="{DEE86EFC-9018-4DAB-9B3E-AA462B69798E}" srcId="{1F5AFE97-F0BB-4CA9-8E47-8BDC6B57BC40}" destId="{E55811E2-EBC5-410C-8CB4-9627B9AA08CE}" srcOrd="4" destOrd="0" parTransId="{D48DD4A2-63B9-4722-970C-14D96D84B37B}" sibTransId="{9B2D4BB2-C87C-4726-8302-2F08BA9CD8A8}"/>
    <dgm:cxn modelId="{EBC1DBFF-612A-4F5C-A97A-0EB61CDE7E9B}" type="presOf" srcId="{D3B62FA7-94BE-4830-AD1E-A50396614E3F}" destId="{0A373C9B-9BE1-4E4F-A863-B2BB81BC6A11}" srcOrd="0" destOrd="0" presId="urn:microsoft.com/office/officeart/2008/layout/LinedList"/>
    <dgm:cxn modelId="{73FACC7B-E570-44FF-83F9-38230BB1426B}" type="presParOf" srcId="{BAB728B6-F674-4A35-B91A-9140E60690CA}" destId="{0E24DFD9-643D-4CCE-A37C-95FEEF6183B7}" srcOrd="0" destOrd="0" presId="urn:microsoft.com/office/officeart/2008/layout/LinedList"/>
    <dgm:cxn modelId="{C3641CF3-96FE-405A-A003-8AA5DE3F4110}" type="presParOf" srcId="{BAB728B6-F674-4A35-B91A-9140E60690CA}" destId="{0791A0E0-B891-4187-B13B-C9D895D4133B}" srcOrd="1" destOrd="0" presId="urn:microsoft.com/office/officeart/2008/layout/LinedList"/>
    <dgm:cxn modelId="{6B2A1C4C-1FAC-434A-80A1-E388F580520E}" type="presParOf" srcId="{0791A0E0-B891-4187-B13B-C9D895D4133B}" destId="{8C1F92E9-206B-4476-946E-AD2E3D801011}" srcOrd="0" destOrd="0" presId="urn:microsoft.com/office/officeart/2008/layout/LinedList"/>
    <dgm:cxn modelId="{EBC81C10-2CAE-463E-A1C0-BA0ECD540B5E}" type="presParOf" srcId="{0791A0E0-B891-4187-B13B-C9D895D4133B}" destId="{401EFC70-4249-44A9-892C-D51FB4B55882}" srcOrd="1" destOrd="0" presId="urn:microsoft.com/office/officeart/2008/layout/LinedList"/>
    <dgm:cxn modelId="{B9B655DE-DADA-4CF6-B15F-D4D368AA9457}" type="presParOf" srcId="{BAB728B6-F674-4A35-B91A-9140E60690CA}" destId="{453AE14C-881D-4CDA-BC70-E1FA91FDF807}" srcOrd="2" destOrd="0" presId="urn:microsoft.com/office/officeart/2008/layout/LinedList"/>
    <dgm:cxn modelId="{937A2901-DEFB-4B57-8723-8E082DE26D6F}" type="presParOf" srcId="{BAB728B6-F674-4A35-B91A-9140E60690CA}" destId="{279E4318-D371-401C-8F90-330C6B2CFC16}" srcOrd="3" destOrd="0" presId="urn:microsoft.com/office/officeart/2008/layout/LinedList"/>
    <dgm:cxn modelId="{83C9C303-088E-4D5A-9937-AFE35D275820}" type="presParOf" srcId="{279E4318-D371-401C-8F90-330C6B2CFC16}" destId="{3D1B4D88-8E75-48D5-B564-B3DD552C930A}" srcOrd="0" destOrd="0" presId="urn:microsoft.com/office/officeart/2008/layout/LinedList"/>
    <dgm:cxn modelId="{0FAA11D4-123F-443C-B1AB-C6A936153316}" type="presParOf" srcId="{279E4318-D371-401C-8F90-330C6B2CFC16}" destId="{5ED1BC7F-2896-4DAD-980E-83D15466791F}" srcOrd="1" destOrd="0" presId="urn:microsoft.com/office/officeart/2008/layout/LinedList"/>
    <dgm:cxn modelId="{6CD7CB29-BBE7-4C74-983D-E7AE76CE481E}" type="presParOf" srcId="{BAB728B6-F674-4A35-B91A-9140E60690CA}" destId="{D22A98F8-92BD-4122-AB49-40D3E438293E}" srcOrd="4" destOrd="0" presId="urn:microsoft.com/office/officeart/2008/layout/LinedList"/>
    <dgm:cxn modelId="{F7B6EE3F-D35F-45ED-BDEA-241C782628A8}" type="presParOf" srcId="{BAB728B6-F674-4A35-B91A-9140E60690CA}" destId="{681AA48D-C5D1-4A66-A6B2-8BD4DECF7150}" srcOrd="5" destOrd="0" presId="urn:microsoft.com/office/officeart/2008/layout/LinedList"/>
    <dgm:cxn modelId="{76F074E2-93C4-4038-A240-EE7DB68C3A5E}" type="presParOf" srcId="{681AA48D-C5D1-4A66-A6B2-8BD4DECF7150}" destId="{10EF8AE7-0562-4F7D-B3A2-38B36B59C771}" srcOrd="0" destOrd="0" presId="urn:microsoft.com/office/officeart/2008/layout/LinedList"/>
    <dgm:cxn modelId="{AB2AD38E-F781-4454-A06F-40A90E3C3C2C}" type="presParOf" srcId="{681AA48D-C5D1-4A66-A6B2-8BD4DECF7150}" destId="{5EE38A9B-791E-418D-9F15-5A9BE115275B}" srcOrd="1" destOrd="0" presId="urn:microsoft.com/office/officeart/2008/layout/LinedList"/>
    <dgm:cxn modelId="{87C44D96-6CB8-4634-B8E3-92EB57A848B5}" type="presParOf" srcId="{BAB728B6-F674-4A35-B91A-9140E60690CA}" destId="{502E06EE-E21D-472B-A22A-8100909877CF}" srcOrd="6" destOrd="0" presId="urn:microsoft.com/office/officeart/2008/layout/LinedList"/>
    <dgm:cxn modelId="{0E4ED290-5CB8-4427-904E-83DCA816EA0D}" type="presParOf" srcId="{BAB728B6-F674-4A35-B91A-9140E60690CA}" destId="{02DEDAAC-F64B-42A6-B8E3-AA0A1747FE43}" srcOrd="7" destOrd="0" presId="urn:microsoft.com/office/officeart/2008/layout/LinedList"/>
    <dgm:cxn modelId="{4530E41C-1307-4AB6-A46E-D5B0D3A2A43D}" type="presParOf" srcId="{02DEDAAC-F64B-42A6-B8E3-AA0A1747FE43}" destId="{838E1444-DE24-4FA1-9B45-ABD910E9DCB5}" srcOrd="0" destOrd="0" presId="urn:microsoft.com/office/officeart/2008/layout/LinedList"/>
    <dgm:cxn modelId="{5CF9C6C3-C4C0-4DCD-BAA4-9D293C83AB09}" type="presParOf" srcId="{02DEDAAC-F64B-42A6-B8E3-AA0A1747FE43}" destId="{7ECDFFB9-C20A-4090-8469-8A4FD4A82155}" srcOrd="1" destOrd="0" presId="urn:microsoft.com/office/officeart/2008/layout/LinedList"/>
    <dgm:cxn modelId="{829048A6-77BB-4CB7-8BCB-D79D9BAB00C8}" type="presParOf" srcId="{BAB728B6-F674-4A35-B91A-9140E60690CA}" destId="{9CF9A346-F070-4454-A8F1-FCC18539FCF0}" srcOrd="8" destOrd="0" presId="urn:microsoft.com/office/officeart/2008/layout/LinedList"/>
    <dgm:cxn modelId="{714B7188-74C5-48F6-B298-CFF600A423E6}" type="presParOf" srcId="{BAB728B6-F674-4A35-B91A-9140E60690CA}" destId="{72D2C6C5-762A-457E-93D6-FC4DCE611432}" srcOrd="9" destOrd="0" presId="urn:microsoft.com/office/officeart/2008/layout/LinedList"/>
    <dgm:cxn modelId="{BA2EC2C3-B7BC-46F8-8F50-554F1D16B94E}" type="presParOf" srcId="{72D2C6C5-762A-457E-93D6-FC4DCE611432}" destId="{80E2E9FA-34B5-433F-8121-B2EAD427539F}" srcOrd="0" destOrd="0" presId="urn:microsoft.com/office/officeart/2008/layout/LinedList"/>
    <dgm:cxn modelId="{8618F863-EC7B-40FB-B306-F0209DCDC750}" type="presParOf" srcId="{72D2C6C5-762A-457E-93D6-FC4DCE611432}" destId="{ECC47E64-65A3-46D1-801C-3B0F091D6074}" srcOrd="1" destOrd="0" presId="urn:microsoft.com/office/officeart/2008/layout/LinedList"/>
    <dgm:cxn modelId="{29568309-9A58-4322-A8D4-49F538D2F8B5}" type="presParOf" srcId="{BAB728B6-F674-4A35-B91A-9140E60690CA}" destId="{00994FC6-181E-4C0D-99DA-382F771451D3}" srcOrd="10" destOrd="0" presId="urn:microsoft.com/office/officeart/2008/layout/LinedList"/>
    <dgm:cxn modelId="{5EDD8B92-977F-478C-B059-30FB8F39BB53}" type="presParOf" srcId="{BAB728B6-F674-4A35-B91A-9140E60690CA}" destId="{8CC856D7-45AF-413B-8350-461102BD3A8B}" srcOrd="11" destOrd="0" presId="urn:microsoft.com/office/officeart/2008/layout/LinedList"/>
    <dgm:cxn modelId="{86AC6CB5-AF59-4683-A619-0B222CE5D23B}" type="presParOf" srcId="{8CC856D7-45AF-413B-8350-461102BD3A8B}" destId="{37B28523-646D-477D-8D86-2AE076AE075B}" srcOrd="0" destOrd="0" presId="urn:microsoft.com/office/officeart/2008/layout/LinedList"/>
    <dgm:cxn modelId="{A16351F7-48AC-4D8D-AB46-2D5EB2D9CC3E}" type="presParOf" srcId="{8CC856D7-45AF-413B-8350-461102BD3A8B}" destId="{9FB7B21E-0F63-4EF0-8F66-077C18E96C9E}" srcOrd="1" destOrd="0" presId="urn:microsoft.com/office/officeart/2008/layout/LinedList"/>
    <dgm:cxn modelId="{1F124266-2B4D-4A14-9297-7E5E38E3B579}" type="presParOf" srcId="{BAB728B6-F674-4A35-B91A-9140E60690CA}" destId="{03DF3BB9-C8FC-4B08-ABED-A67545548036}" srcOrd="12" destOrd="0" presId="urn:microsoft.com/office/officeart/2008/layout/LinedList"/>
    <dgm:cxn modelId="{755DD036-FBAC-4F4B-8058-FB7DEF817E9E}" type="presParOf" srcId="{BAB728B6-F674-4A35-B91A-9140E60690CA}" destId="{A55A3B5B-66BC-4640-A27C-ACD89A781AA2}" srcOrd="13" destOrd="0" presId="urn:microsoft.com/office/officeart/2008/layout/LinedList"/>
    <dgm:cxn modelId="{9A64F6F3-70F5-4C76-84FD-1CF3977023E9}" type="presParOf" srcId="{A55A3B5B-66BC-4640-A27C-ACD89A781AA2}" destId="{10731EF2-4590-4C7A-A0A2-906929EDE762}" srcOrd="0" destOrd="0" presId="urn:microsoft.com/office/officeart/2008/layout/LinedList"/>
    <dgm:cxn modelId="{BF882FDD-FC2D-4B86-A132-0922CF51F95F}" type="presParOf" srcId="{A55A3B5B-66BC-4640-A27C-ACD89A781AA2}" destId="{25EBC5F4-91A4-4C76-979D-91B42E103738}" srcOrd="1" destOrd="0" presId="urn:microsoft.com/office/officeart/2008/layout/LinedList"/>
    <dgm:cxn modelId="{9326E34F-DC04-4394-B8C9-19EEA1E5F276}" type="presParOf" srcId="{BAB728B6-F674-4A35-B91A-9140E60690CA}" destId="{97A42D70-7374-48DA-96BF-20143AC2A25B}" srcOrd="14" destOrd="0" presId="urn:microsoft.com/office/officeart/2008/layout/LinedList"/>
    <dgm:cxn modelId="{423BBADD-2F00-4AFC-8EC8-8E0F15D7B610}" type="presParOf" srcId="{BAB728B6-F674-4A35-B91A-9140E60690CA}" destId="{1F2E5401-2051-4099-A770-82C1243F2008}" srcOrd="15" destOrd="0" presId="urn:microsoft.com/office/officeart/2008/layout/LinedList"/>
    <dgm:cxn modelId="{CFF63701-2A31-42C4-AE54-F8BA99871CE2}" type="presParOf" srcId="{1F2E5401-2051-4099-A770-82C1243F2008}" destId="{4A42A989-CFC6-4DC8-970B-5932C3E1FF56}" srcOrd="0" destOrd="0" presId="urn:microsoft.com/office/officeart/2008/layout/LinedList"/>
    <dgm:cxn modelId="{41AE2DD3-6F89-4328-BD2A-99E84684C01E}" type="presParOf" srcId="{1F2E5401-2051-4099-A770-82C1243F2008}" destId="{873B9AB2-9F4C-4064-9E09-3C999BE94C5C}" srcOrd="1" destOrd="0" presId="urn:microsoft.com/office/officeart/2008/layout/LinedList"/>
    <dgm:cxn modelId="{2312FEE3-57BD-4349-A55C-F1F2970D1095}" type="presParOf" srcId="{BAB728B6-F674-4A35-B91A-9140E60690CA}" destId="{79A0580A-1CB4-421C-8C7C-44681A83A521}" srcOrd="16" destOrd="0" presId="urn:microsoft.com/office/officeart/2008/layout/LinedList"/>
    <dgm:cxn modelId="{5221675D-16B1-418C-9892-8134F48D1B2E}" type="presParOf" srcId="{BAB728B6-F674-4A35-B91A-9140E60690CA}" destId="{B78ABE7C-789B-4794-A748-A26A9FA3A4D2}" srcOrd="17" destOrd="0" presId="urn:microsoft.com/office/officeart/2008/layout/LinedList"/>
    <dgm:cxn modelId="{950C7C29-0B9C-424B-A47F-5E16CDFF6C3F}" type="presParOf" srcId="{B78ABE7C-789B-4794-A748-A26A9FA3A4D2}" destId="{80DCC576-E851-4B7E-AB86-E9454524D9C8}" srcOrd="0" destOrd="0" presId="urn:microsoft.com/office/officeart/2008/layout/LinedList"/>
    <dgm:cxn modelId="{325E204E-EFC9-434E-8E30-D794E9C21A80}" type="presParOf" srcId="{B78ABE7C-789B-4794-A748-A26A9FA3A4D2}" destId="{6A212008-0F4F-4F38-BBAC-7BEE6DC5C8E8}" srcOrd="1" destOrd="0" presId="urn:microsoft.com/office/officeart/2008/layout/LinedList"/>
    <dgm:cxn modelId="{16BCCE88-A17E-4EA1-B8E1-8A452C2DB897}" type="presParOf" srcId="{BAB728B6-F674-4A35-B91A-9140E60690CA}" destId="{F310390B-37AB-4C9D-B21D-58809C5104E4}" srcOrd="18" destOrd="0" presId="urn:microsoft.com/office/officeart/2008/layout/LinedList"/>
    <dgm:cxn modelId="{E0E35212-44E8-45BA-ACD0-DFAD13C11433}" type="presParOf" srcId="{BAB728B6-F674-4A35-B91A-9140E60690CA}" destId="{3A2A90B2-FE47-4806-A9A3-3FD1CA1F8378}" srcOrd="19" destOrd="0" presId="urn:microsoft.com/office/officeart/2008/layout/LinedList"/>
    <dgm:cxn modelId="{94D75DE4-13A2-4ACC-AD24-D68A2042F982}" type="presParOf" srcId="{3A2A90B2-FE47-4806-A9A3-3FD1CA1F8378}" destId="{765CD846-A571-45E5-9A76-6B7772218685}" srcOrd="0" destOrd="0" presId="urn:microsoft.com/office/officeart/2008/layout/LinedList"/>
    <dgm:cxn modelId="{FAF5DA2A-49CC-4CE9-A85B-14F776CD8293}" type="presParOf" srcId="{3A2A90B2-FE47-4806-A9A3-3FD1CA1F8378}" destId="{43AB7012-0843-41D5-9627-4B8ECCFD1BDD}" srcOrd="1" destOrd="0" presId="urn:microsoft.com/office/officeart/2008/layout/LinedList"/>
    <dgm:cxn modelId="{BA355187-CE25-4F3C-9B2A-D90FA8A10E18}" type="presParOf" srcId="{BAB728B6-F674-4A35-B91A-9140E60690CA}" destId="{9771246E-C781-471D-B21F-6C4F339DF316}" srcOrd="20" destOrd="0" presId="urn:microsoft.com/office/officeart/2008/layout/LinedList"/>
    <dgm:cxn modelId="{82878FE2-FC8C-4822-AEEA-B5FB32DCE193}" type="presParOf" srcId="{BAB728B6-F674-4A35-B91A-9140E60690CA}" destId="{B7319B84-529F-421A-8523-AFD9E03C6408}" srcOrd="21" destOrd="0" presId="urn:microsoft.com/office/officeart/2008/layout/LinedList"/>
    <dgm:cxn modelId="{3D3C3C98-8C20-4790-8D65-E8F9E9AE0854}" type="presParOf" srcId="{B7319B84-529F-421A-8523-AFD9E03C6408}" destId="{2AF15C84-DFDE-458D-91BF-D21B48C7BC84}" srcOrd="0" destOrd="0" presId="urn:microsoft.com/office/officeart/2008/layout/LinedList"/>
    <dgm:cxn modelId="{CC59048F-41D2-4467-886B-05A06A731DCD}" type="presParOf" srcId="{B7319B84-529F-421A-8523-AFD9E03C6408}" destId="{388EBE70-1F01-4F47-BA83-FE6529F69DA6}" srcOrd="1" destOrd="0" presId="urn:microsoft.com/office/officeart/2008/layout/LinedList"/>
    <dgm:cxn modelId="{87A4990E-331F-4ED9-896E-8156D8157044}" type="presParOf" srcId="{BAB728B6-F674-4A35-B91A-9140E60690CA}" destId="{AD89B30A-FDA4-415C-AB57-BDC10BC29F17}" srcOrd="22" destOrd="0" presId="urn:microsoft.com/office/officeart/2008/layout/LinedList"/>
    <dgm:cxn modelId="{8A3378E7-E493-46F7-B237-37F70F297A02}" type="presParOf" srcId="{BAB728B6-F674-4A35-B91A-9140E60690CA}" destId="{1618A4FA-4870-4DEB-8AE2-EA4AB29ADF51}" srcOrd="23" destOrd="0" presId="urn:microsoft.com/office/officeart/2008/layout/LinedList"/>
    <dgm:cxn modelId="{C39518CA-DD17-4B8C-B348-9F583C9C7C91}" type="presParOf" srcId="{1618A4FA-4870-4DEB-8AE2-EA4AB29ADF51}" destId="{311EB278-5D65-42AE-BF09-5C396D68F252}" srcOrd="0" destOrd="0" presId="urn:microsoft.com/office/officeart/2008/layout/LinedList"/>
    <dgm:cxn modelId="{74683B4B-B671-4127-B490-596DEC7ADF17}" type="presParOf" srcId="{1618A4FA-4870-4DEB-8AE2-EA4AB29ADF51}" destId="{FF356868-9AB6-4B20-806F-1F196D79CDD6}" srcOrd="1" destOrd="0" presId="urn:microsoft.com/office/officeart/2008/layout/LinedList"/>
    <dgm:cxn modelId="{69AAE5FF-22E3-4125-9557-1579D8EB201A}" type="presParOf" srcId="{BAB728B6-F674-4A35-B91A-9140E60690CA}" destId="{89E614AA-05C1-4A18-A737-B5E7ACFD30A5}" srcOrd="24" destOrd="0" presId="urn:microsoft.com/office/officeart/2008/layout/LinedList"/>
    <dgm:cxn modelId="{842BFFA6-281F-4F51-A120-70E91B62F89E}" type="presParOf" srcId="{BAB728B6-F674-4A35-B91A-9140E60690CA}" destId="{6EDE8208-0F0A-45E2-825B-D15E3E7DA740}" srcOrd="25" destOrd="0" presId="urn:microsoft.com/office/officeart/2008/layout/LinedList"/>
    <dgm:cxn modelId="{02CB90AA-E690-4434-9BAA-3FE45B6D4E65}" type="presParOf" srcId="{6EDE8208-0F0A-45E2-825B-D15E3E7DA740}" destId="{BA742EE6-58F3-4057-9A88-C1E45EA2F97F}" srcOrd="0" destOrd="0" presId="urn:microsoft.com/office/officeart/2008/layout/LinedList"/>
    <dgm:cxn modelId="{76023A9D-D6E0-455F-A170-013C5A51CAD6}" type="presParOf" srcId="{6EDE8208-0F0A-45E2-825B-D15E3E7DA740}" destId="{24C3A35E-A56C-480C-B4B0-07D2C2F21528}" srcOrd="1" destOrd="0" presId="urn:microsoft.com/office/officeart/2008/layout/LinedList"/>
    <dgm:cxn modelId="{781230E5-77E2-46C8-AEF9-F32DF0233093}" type="presParOf" srcId="{BAB728B6-F674-4A35-B91A-9140E60690CA}" destId="{7829B44B-6E36-46A6-80F9-A5FF26207B4F}" srcOrd="26" destOrd="0" presId="urn:microsoft.com/office/officeart/2008/layout/LinedList"/>
    <dgm:cxn modelId="{EC8DAA09-FE07-4DF8-A2EA-2EA4216E9350}" type="presParOf" srcId="{BAB728B6-F674-4A35-B91A-9140E60690CA}" destId="{1DA49F0F-6BB8-4D27-8742-75A14304CF83}" srcOrd="27" destOrd="0" presId="urn:microsoft.com/office/officeart/2008/layout/LinedList"/>
    <dgm:cxn modelId="{65B2F1CA-12E8-4824-9BE3-A7AF9429A397}" type="presParOf" srcId="{1DA49F0F-6BB8-4D27-8742-75A14304CF83}" destId="{F1B73A19-632F-4405-8813-3240FCE2E1AE}" srcOrd="0" destOrd="0" presId="urn:microsoft.com/office/officeart/2008/layout/LinedList"/>
    <dgm:cxn modelId="{9A205663-42A8-411B-A874-997153CFBFA8}" type="presParOf" srcId="{1DA49F0F-6BB8-4D27-8742-75A14304CF83}" destId="{60DC5F9E-8E63-4DBD-8912-676480FE0630}" srcOrd="1" destOrd="0" presId="urn:microsoft.com/office/officeart/2008/layout/LinedList"/>
    <dgm:cxn modelId="{8F599FBB-1135-4D07-B15E-C0C970246EDD}" type="presParOf" srcId="{BAB728B6-F674-4A35-B91A-9140E60690CA}" destId="{3E0716A5-CF0D-44CB-A6B0-F4DFB9447F55}" srcOrd="28" destOrd="0" presId="urn:microsoft.com/office/officeart/2008/layout/LinedList"/>
    <dgm:cxn modelId="{6E04ADAD-604A-4074-95C3-BC02180ABF50}" type="presParOf" srcId="{BAB728B6-F674-4A35-B91A-9140E60690CA}" destId="{AC9FC3F4-4232-4CE6-8153-F3B6B27C9FC0}" srcOrd="29" destOrd="0" presId="urn:microsoft.com/office/officeart/2008/layout/LinedList"/>
    <dgm:cxn modelId="{958AE96C-2241-42D6-BBBD-CCD4D52999F0}" type="presParOf" srcId="{AC9FC3F4-4232-4CE6-8153-F3B6B27C9FC0}" destId="{32FC2BE2-F0A9-4702-8E66-ADC363DFFE89}" srcOrd="0" destOrd="0" presId="urn:microsoft.com/office/officeart/2008/layout/LinedList"/>
    <dgm:cxn modelId="{C9AD708E-85DF-4985-8124-1DD2FD7C5850}" type="presParOf" srcId="{AC9FC3F4-4232-4CE6-8153-F3B6B27C9FC0}" destId="{4A6EDC1C-2718-4F8D-8555-FA87E0997267}" srcOrd="1" destOrd="0" presId="urn:microsoft.com/office/officeart/2008/layout/LinedList"/>
    <dgm:cxn modelId="{0F51BA7C-41CF-461D-8748-9CF18031697E}" type="presParOf" srcId="{BAB728B6-F674-4A35-B91A-9140E60690CA}" destId="{33851D24-EB42-417D-92C8-ABA59A8CF4CC}" srcOrd="30" destOrd="0" presId="urn:microsoft.com/office/officeart/2008/layout/LinedList"/>
    <dgm:cxn modelId="{8FF170F6-924C-4C93-8F70-31794BFC6651}" type="presParOf" srcId="{BAB728B6-F674-4A35-B91A-9140E60690CA}" destId="{CB7C6C4E-F311-47B6-B18A-50C4BA68E49B}" srcOrd="31" destOrd="0" presId="urn:microsoft.com/office/officeart/2008/layout/LinedList"/>
    <dgm:cxn modelId="{8D564F72-55FC-40C5-B105-2FC13A281282}" type="presParOf" srcId="{CB7C6C4E-F311-47B6-B18A-50C4BA68E49B}" destId="{ABD0BFEA-CA04-4CA3-93FA-02181B78A7C6}" srcOrd="0" destOrd="0" presId="urn:microsoft.com/office/officeart/2008/layout/LinedList"/>
    <dgm:cxn modelId="{EE736915-14DC-40B6-A648-012EC338ADBD}" type="presParOf" srcId="{CB7C6C4E-F311-47B6-B18A-50C4BA68E49B}" destId="{A665E9E4-FFB8-4233-8C60-04E42817DF34}" srcOrd="1" destOrd="0" presId="urn:microsoft.com/office/officeart/2008/layout/LinedList"/>
    <dgm:cxn modelId="{B720DFD1-FF8D-4D3C-9750-C14DCAEC829E}" type="presParOf" srcId="{BAB728B6-F674-4A35-B91A-9140E60690CA}" destId="{45117436-15A7-4FCC-A059-F7DD7B03BD88}" srcOrd="32" destOrd="0" presId="urn:microsoft.com/office/officeart/2008/layout/LinedList"/>
    <dgm:cxn modelId="{647B8BB3-7464-4203-A867-17A7F1144BF6}" type="presParOf" srcId="{BAB728B6-F674-4A35-B91A-9140E60690CA}" destId="{7DD1DCE4-6BD3-42A0-AE2B-9A69B418E5DB}" srcOrd="33" destOrd="0" presId="urn:microsoft.com/office/officeart/2008/layout/LinedList"/>
    <dgm:cxn modelId="{F9D1DEE1-BF70-403A-9B37-276737AE127C}" type="presParOf" srcId="{7DD1DCE4-6BD3-42A0-AE2B-9A69B418E5DB}" destId="{8257F40A-2CB6-47D6-BFAA-DA17F375202E}" srcOrd="0" destOrd="0" presId="urn:microsoft.com/office/officeart/2008/layout/LinedList"/>
    <dgm:cxn modelId="{4EF2E7B3-3F1E-489D-98EB-8F787FF70819}" type="presParOf" srcId="{7DD1DCE4-6BD3-42A0-AE2B-9A69B418E5DB}" destId="{B406272B-86E2-4010-8396-B1321336F961}" srcOrd="1" destOrd="0" presId="urn:microsoft.com/office/officeart/2008/layout/LinedList"/>
    <dgm:cxn modelId="{F3646469-BF8E-4533-8A1B-65730EE22336}" type="presParOf" srcId="{BAB728B6-F674-4A35-B91A-9140E60690CA}" destId="{56ACA593-80B6-4E39-BDA1-64BFB0336585}" srcOrd="34" destOrd="0" presId="urn:microsoft.com/office/officeart/2008/layout/LinedList"/>
    <dgm:cxn modelId="{15066692-354A-4D09-8802-F6D01784AB0A}" type="presParOf" srcId="{BAB728B6-F674-4A35-B91A-9140E60690CA}" destId="{8F26F089-D000-4630-8810-4DDA0C86BB51}" srcOrd="35" destOrd="0" presId="urn:microsoft.com/office/officeart/2008/layout/LinedList"/>
    <dgm:cxn modelId="{EB3CB609-0FFA-4A8C-AABE-1ADB1B8436AE}" type="presParOf" srcId="{8F26F089-D000-4630-8810-4DDA0C86BB51}" destId="{00835252-E4B7-4D00-9BF6-B6D0DFCD1D55}" srcOrd="0" destOrd="0" presId="urn:microsoft.com/office/officeart/2008/layout/LinedList"/>
    <dgm:cxn modelId="{9B8D4CE5-2CB2-4316-AA26-43DF479A7583}" type="presParOf" srcId="{8F26F089-D000-4630-8810-4DDA0C86BB51}" destId="{6DA8A835-6161-45B0-8454-31E622831722}" srcOrd="1" destOrd="0" presId="urn:microsoft.com/office/officeart/2008/layout/LinedList"/>
    <dgm:cxn modelId="{914D03D0-74A9-4959-90F7-6BFC0757BB2E}" type="presParOf" srcId="{BAB728B6-F674-4A35-B91A-9140E60690CA}" destId="{6C0089F5-3252-43BF-BDAF-E2FBED3FE197}" srcOrd="36" destOrd="0" presId="urn:microsoft.com/office/officeart/2008/layout/LinedList"/>
    <dgm:cxn modelId="{2057F68D-7F90-4EDE-8305-C8178E2A758B}" type="presParOf" srcId="{BAB728B6-F674-4A35-B91A-9140E60690CA}" destId="{8806FC96-616C-4124-886F-0269CA2B4EF9}" srcOrd="37" destOrd="0" presId="urn:microsoft.com/office/officeart/2008/layout/LinedList"/>
    <dgm:cxn modelId="{B3A26E8D-38B1-42EC-8566-1D5D538D85E0}" type="presParOf" srcId="{8806FC96-616C-4124-886F-0269CA2B4EF9}" destId="{57F6F9F0-065F-4313-81EB-E74C6D13BC3A}" srcOrd="0" destOrd="0" presId="urn:microsoft.com/office/officeart/2008/layout/LinedList"/>
    <dgm:cxn modelId="{B8AB14FE-542C-4902-AE16-6693914C120B}" type="presParOf" srcId="{8806FC96-616C-4124-886F-0269CA2B4EF9}" destId="{F040C52D-60D0-42B9-884A-A1C93A3FBF8B}" srcOrd="1" destOrd="0" presId="urn:microsoft.com/office/officeart/2008/layout/LinedList"/>
    <dgm:cxn modelId="{3E991305-23E8-4E67-B20E-76AD0B5E1AA2}" type="presParOf" srcId="{BAB728B6-F674-4A35-B91A-9140E60690CA}" destId="{E699CD98-B8C7-499A-AE5D-4C823E79292D}" srcOrd="38" destOrd="0" presId="urn:microsoft.com/office/officeart/2008/layout/LinedList"/>
    <dgm:cxn modelId="{0B208F9B-0957-42AB-ABF1-B90A2DF79EE2}" type="presParOf" srcId="{BAB728B6-F674-4A35-B91A-9140E60690CA}" destId="{253E12D5-EACC-4675-BBD8-D49351ED8A8F}" srcOrd="39" destOrd="0" presId="urn:microsoft.com/office/officeart/2008/layout/LinedList"/>
    <dgm:cxn modelId="{B4F2D7FE-1C78-4257-B869-3BF8642238B4}" type="presParOf" srcId="{253E12D5-EACC-4675-BBD8-D49351ED8A8F}" destId="{0A373C9B-9BE1-4E4F-A863-B2BB81BC6A11}" srcOrd="0" destOrd="0" presId="urn:microsoft.com/office/officeart/2008/layout/LinedList"/>
    <dgm:cxn modelId="{D4C5899C-AED6-4F58-ADE2-7088AEFA8E65}" type="presParOf" srcId="{253E12D5-EACC-4675-BBD8-D49351ED8A8F}" destId="{1E183751-BBDD-45A7-B7A2-2F8CE0DBAB43}" srcOrd="1" destOrd="0" presId="urn:microsoft.com/office/officeart/2008/layout/LinedList"/>
    <dgm:cxn modelId="{F6D70360-4582-4ED1-9A26-741D519457B8}" type="presParOf" srcId="{BAB728B6-F674-4A35-B91A-9140E60690CA}" destId="{D0EDE806-1A85-4808-A626-6AF3EAEA2A30}" srcOrd="40" destOrd="0" presId="urn:microsoft.com/office/officeart/2008/layout/LinedList"/>
    <dgm:cxn modelId="{336653C6-2675-49A5-8D23-76E85A688D52}" type="presParOf" srcId="{BAB728B6-F674-4A35-B91A-9140E60690CA}" destId="{ECAF279B-2E94-44FA-9866-F9D484ED928D}" srcOrd="41" destOrd="0" presId="urn:microsoft.com/office/officeart/2008/layout/LinedList"/>
    <dgm:cxn modelId="{9CEFC038-E087-4E39-AE19-5CB3ECE32550}" type="presParOf" srcId="{ECAF279B-2E94-44FA-9866-F9D484ED928D}" destId="{A84E0C05-870B-40B0-A8E0-A5BCCA259FA6}" srcOrd="0" destOrd="0" presId="urn:microsoft.com/office/officeart/2008/layout/LinedList"/>
    <dgm:cxn modelId="{F84AC013-3BD8-4C4D-AE4C-8CBBCED29D9E}" type="presParOf" srcId="{ECAF279B-2E94-44FA-9866-F9D484ED928D}" destId="{BC7EB136-37AE-4079-96EE-02D7E9F575C0}" srcOrd="1" destOrd="0" presId="urn:microsoft.com/office/officeart/2008/layout/LinedList"/>
    <dgm:cxn modelId="{5182012F-5AE4-4679-B4C7-FD6B89B08110}" type="presParOf" srcId="{BAB728B6-F674-4A35-B91A-9140E60690CA}" destId="{57C8A2AC-046E-4927-AE6D-5A16D10993A1}" srcOrd="42" destOrd="0" presId="urn:microsoft.com/office/officeart/2008/layout/LinedList"/>
    <dgm:cxn modelId="{6624DE80-0360-4014-8FD2-6E84930C60B6}" type="presParOf" srcId="{BAB728B6-F674-4A35-B91A-9140E60690CA}" destId="{D80E6EF3-83AF-41D3-8AD8-D8E2C9B5799C}" srcOrd="43" destOrd="0" presId="urn:microsoft.com/office/officeart/2008/layout/LinedList"/>
    <dgm:cxn modelId="{666F3183-4277-437E-B3B1-DA7F364C10EE}" type="presParOf" srcId="{D80E6EF3-83AF-41D3-8AD8-D8E2C9B5799C}" destId="{39779435-5960-446C-B4C1-E34569068E4F}" srcOrd="0" destOrd="0" presId="urn:microsoft.com/office/officeart/2008/layout/LinedList"/>
    <dgm:cxn modelId="{6A4EF50B-7D90-4126-9BE7-52F8241764F2}" type="presParOf" srcId="{D80E6EF3-83AF-41D3-8AD8-D8E2C9B5799C}" destId="{2A2B5790-D02E-46FE-B495-0A6915DDF4BB}" srcOrd="1" destOrd="0" presId="urn:microsoft.com/office/officeart/2008/layout/LinedList"/>
    <dgm:cxn modelId="{BD49AB78-BAFE-4A30-9FB1-E3E3AD599F6E}" type="presParOf" srcId="{BAB728B6-F674-4A35-B91A-9140E60690CA}" destId="{273F9E28-94A8-4F68-9742-37994A583764}" srcOrd="44" destOrd="0" presId="urn:microsoft.com/office/officeart/2008/layout/LinedList"/>
    <dgm:cxn modelId="{AE8D4BE4-A800-4892-9E35-CDECAD4E0925}" type="presParOf" srcId="{BAB728B6-F674-4A35-B91A-9140E60690CA}" destId="{93501461-516B-48B1-847D-7C9FB7185B96}" srcOrd="45" destOrd="0" presId="urn:microsoft.com/office/officeart/2008/layout/LinedList"/>
    <dgm:cxn modelId="{89B371A7-25CE-4031-AAEA-8AF22482CDBB}" type="presParOf" srcId="{93501461-516B-48B1-847D-7C9FB7185B96}" destId="{AA2F7407-BC3F-4BF2-8003-688C076EA76F}" srcOrd="0" destOrd="0" presId="urn:microsoft.com/office/officeart/2008/layout/LinedList"/>
    <dgm:cxn modelId="{82C9C3FB-419A-427F-BDE8-AC9B57872246}" type="presParOf" srcId="{93501461-516B-48B1-847D-7C9FB7185B96}" destId="{26FAA1CD-298A-4330-9D9A-BDD69AEAE5DC}" srcOrd="1" destOrd="0" presId="urn:microsoft.com/office/officeart/2008/layout/LinedList"/>
    <dgm:cxn modelId="{C6D82C59-0F06-4CCA-8D8D-87D5C1A3A714}" type="presParOf" srcId="{BAB728B6-F674-4A35-B91A-9140E60690CA}" destId="{1A708A7E-12B2-4DF2-B33E-4E42D79FE4AC}" srcOrd="46" destOrd="0" presId="urn:microsoft.com/office/officeart/2008/layout/LinedList"/>
    <dgm:cxn modelId="{AA0B0E9B-1119-4C55-A422-B8AFC267559B}" type="presParOf" srcId="{BAB728B6-F674-4A35-B91A-9140E60690CA}" destId="{3FB905F4-177F-4BC6-BCA5-0724CFB9027F}" srcOrd="47" destOrd="0" presId="urn:microsoft.com/office/officeart/2008/layout/LinedList"/>
    <dgm:cxn modelId="{C3D1B928-6B2E-47CE-9F11-C372F4B219B6}" type="presParOf" srcId="{3FB905F4-177F-4BC6-BCA5-0724CFB9027F}" destId="{14691345-D8DB-4B57-942F-DA98D2DDD023}" srcOrd="0" destOrd="0" presId="urn:microsoft.com/office/officeart/2008/layout/LinedList"/>
    <dgm:cxn modelId="{319457F1-D31A-4EA2-98FA-C6789CFF2CEE}" type="presParOf" srcId="{3FB905F4-177F-4BC6-BCA5-0724CFB9027F}" destId="{37C2213E-4E99-478B-AA3C-1264D0565FB6}" srcOrd="1" destOrd="0" presId="urn:microsoft.com/office/officeart/2008/layout/LinedList"/>
    <dgm:cxn modelId="{F5605F83-CFC8-4026-8BF1-34B966A05578}" type="presParOf" srcId="{BAB728B6-F674-4A35-B91A-9140E60690CA}" destId="{E42DE647-1039-474C-A978-7EE42B4911F0}" srcOrd="48" destOrd="0" presId="urn:microsoft.com/office/officeart/2008/layout/LinedList"/>
    <dgm:cxn modelId="{BA58284D-1CFF-4C5B-BB06-1A3B1F8DFDAE}" type="presParOf" srcId="{BAB728B6-F674-4A35-B91A-9140E60690CA}" destId="{F5B99BD2-A3C1-48D5-B2BD-C21BD04297CB}" srcOrd="49" destOrd="0" presId="urn:microsoft.com/office/officeart/2008/layout/LinedList"/>
    <dgm:cxn modelId="{EBBA707E-89CA-4F68-82C0-E8E6F1505EB4}" type="presParOf" srcId="{F5B99BD2-A3C1-48D5-B2BD-C21BD04297CB}" destId="{85511851-0C97-4980-839A-B96DFB9DB332}" srcOrd="0" destOrd="0" presId="urn:microsoft.com/office/officeart/2008/layout/LinedList"/>
    <dgm:cxn modelId="{27242CDA-725F-4AA0-A109-CEE7C0EA3E78}" type="presParOf" srcId="{F5B99BD2-A3C1-48D5-B2BD-C21BD04297CB}" destId="{6A26E925-BB96-4110-9969-C4628EE89AF8}" srcOrd="1" destOrd="0" presId="urn:microsoft.com/office/officeart/2008/layout/LinedList"/>
    <dgm:cxn modelId="{1C9F4A0D-D393-4202-ABCA-A08C5D7003FE}" type="presParOf" srcId="{BAB728B6-F674-4A35-B91A-9140E60690CA}" destId="{102E9396-E518-40FF-9E50-6509D855D7D4}" srcOrd="50" destOrd="0" presId="urn:microsoft.com/office/officeart/2008/layout/LinedList"/>
    <dgm:cxn modelId="{8787F504-00E2-48D9-A4B9-F46829FD5589}" type="presParOf" srcId="{BAB728B6-F674-4A35-B91A-9140E60690CA}" destId="{63CFEA28-9B0F-407C-9D92-E1D98BC1EB32}" srcOrd="51" destOrd="0" presId="urn:microsoft.com/office/officeart/2008/layout/LinedList"/>
    <dgm:cxn modelId="{3521EA57-C1F3-4F91-BB19-E6E1DC9B25BB}" type="presParOf" srcId="{63CFEA28-9B0F-407C-9D92-E1D98BC1EB32}" destId="{9757778B-E245-4895-AFD7-4871E6EECE84}" srcOrd="0" destOrd="0" presId="urn:microsoft.com/office/officeart/2008/layout/LinedList"/>
    <dgm:cxn modelId="{B19E2110-BD35-410D-929D-F77C1227E008}" type="presParOf" srcId="{63CFEA28-9B0F-407C-9D92-E1D98BC1EB32}" destId="{03CF21BC-6D8E-4F34-B4A3-D873461CDB1D}" srcOrd="1" destOrd="0" presId="urn:microsoft.com/office/officeart/2008/layout/LinedList"/>
    <dgm:cxn modelId="{9CE3F238-0271-4A60-AE6C-E59D0E4559B8}" type="presParOf" srcId="{BAB728B6-F674-4A35-B91A-9140E60690CA}" destId="{E69A1AF0-D921-4AD7-A89D-3665E4A6A4F8}" srcOrd="52" destOrd="0" presId="urn:microsoft.com/office/officeart/2008/layout/LinedList"/>
    <dgm:cxn modelId="{1EAE6C5C-617B-4F4F-8046-51573A3C0A2D}" type="presParOf" srcId="{BAB728B6-F674-4A35-B91A-9140E60690CA}" destId="{20D99695-D076-44BA-9D77-40F0E61494DE}" srcOrd="53" destOrd="0" presId="urn:microsoft.com/office/officeart/2008/layout/LinedList"/>
    <dgm:cxn modelId="{6363B81B-C600-466C-8823-CC51984C0373}" type="presParOf" srcId="{20D99695-D076-44BA-9D77-40F0E61494DE}" destId="{7AD12E50-C484-4D71-A027-2C86B5806DCD}" srcOrd="0" destOrd="0" presId="urn:microsoft.com/office/officeart/2008/layout/LinedList"/>
    <dgm:cxn modelId="{29A57B94-BE47-45B9-956C-3D6505BF52B6}" type="presParOf" srcId="{20D99695-D076-44BA-9D77-40F0E61494DE}" destId="{4F10AD0E-20E3-4B0C-99C7-97EAB6A18AD2}" srcOrd="1" destOrd="0" presId="urn:microsoft.com/office/officeart/2008/layout/LinedList"/>
    <dgm:cxn modelId="{86BD78B6-81E6-4EE1-A54B-75CCDD279052}" type="presParOf" srcId="{BAB728B6-F674-4A35-B91A-9140E60690CA}" destId="{635CACD3-C335-4ABE-8541-64AC52F66B2C}" srcOrd="54" destOrd="0" presId="urn:microsoft.com/office/officeart/2008/layout/LinedList"/>
    <dgm:cxn modelId="{766E129E-338C-4858-BF91-04C3F137FF37}" type="presParOf" srcId="{BAB728B6-F674-4A35-B91A-9140E60690CA}" destId="{972F9896-1F70-48FC-B329-A7794CAE1C12}" srcOrd="55" destOrd="0" presId="urn:microsoft.com/office/officeart/2008/layout/LinedList"/>
    <dgm:cxn modelId="{C296C940-76B6-43FC-A43B-906059B87D7D}" type="presParOf" srcId="{972F9896-1F70-48FC-B329-A7794CAE1C12}" destId="{373AE349-5C2F-45DE-966A-0ED0B73224B6}" srcOrd="0" destOrd="0" presId="urn:microsoft.com/office/officeart/2008/layout/LinedList"/>
    <dgm:cxn modelId="{1A0AA996-5573-4679-BB83-AF64705E81C5}" type="presParOf" srcId="{972F9896-1F70-48FC-B329-A7794CAE1C12}" destId="{371E4C90-81BE-4FF7-A592-B7AEABA8242C}" srcOrd="1" destOrd="0" presId="urn:microsoft.com/office/officeart/2008/layout/LinedList"/>
    <dgm:cxn modelId="{01CCD70B-A1AD-4AC3-A87B-39510998CF45}" type="presParOf" srcId="{BAB728B6-F674-4A35-B91A-9140E60690CA}" destId="{314F3F9E-A19A-49AD-B6EF-876A15104B66}" srcOrd="56" destOrd="0" presId="urn:microsoft.com/office/officeart/2008/layout/LinedList"/>
    <dgm:cxn modelId="{7ACAC981-8FAB-4711-8347-3D31952788F4}" type="presParOf" srcId="{BAB728B6-F674-4A35-B91A-9140E60690CA}" destId="{10067D5F-F2D6-43B3-8BAB-18163509C976}" srcOrd="57" destOrd="0" presId="urn:microsoft.com/office/officeart/2008/layout/LinedList"/>
    <dgm:cxn modelId="{06342055-9808-44D8-A678-A034B0886F9D}" type="presParOf" srcId="{10067D5F-F2D6-43B3-8BAB-18163509C976}" destId="{80E0CD51-93EA-4353-BFF5-7E26508AAA91}" srcOrd="0" destOrd="0" presId="urn:microsoft.com/office/officeart/2008/layout/LinedList"/>
    <dgm:cxn modelId="{4E724AF4-A9B6-423F-9B4B-BB45E8ABA134}" type="presParOf" srcId="{10067D5F-F2D6-43B3-8BAB-18163509C976}" destId="{57C43957-6521-40DD-AA19-AED76B4D4BBA}" srcOrd="1" destOrd="0" presId="urn:microsoft.com/office/officeart/2008/layout/LinedList"/>
    <dgm:cxn modelId="{1337F298-E6C4-4ED2-8FCA-6D3608AC944C}" type="presParOf" srcId="{BAB728B6-F674-4A35-B91A-9140E60690CA}" destId="{F16D0B29-C555-4CF7-9781-0B8D03D96C6F}" srcOrd="58" destOrd="0" presId="urn:microsoft.com/office/officeart/2008/layout/LinedList"/>
    <dgm:cxn modelId="{951A888E-B38B-4F9E-BFD2-601ED5F20338}" type="presParOf" srcId="{BAB728B6-F674-4A35-B91A-9140E60690CA}" destId="{5EA3F01F-5255-4440-9B49-1C5633384AD2}" srcOrd="59" destOrd="0" presId="urn:microsoft.com/office/officeart/2008/layout/LinedList"/>
    <dgm:cxn modelId="{17AD435D-40DE-417F-AB99-39A3F225990B}" type="presParOf" srcId="{5EA3F01F-5255-4440-9B49-1C5633384AD2}" destId="{D8DB7B9D-5222-4112-81DA-2DE18C20BC53}" srcOrd="0" destOrd="0" presId="urn:microsoft.com/office/officeart/2008/layout/LinedList"/>
    <dgm:cxn modelId="{B2CF6E8C-F2A3-40D1-9D75-D12B76C8E6BD}" type="presParOf" srcId="{5EA3F01F-5255-4440-9B49-1C5633384AD2}" destId="{27B7BCB2-CAB0-4D7F-89A3-F768C867DFD0}" srcOrd="1"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4DFD9-643D-4CCE-A37C-95FEEF6183B7}">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F92E9-206B-4476-946E-AD2E3D801011}">
      <dsp:nvSpPr>
        <dsp:cNvPr id="0" name=""/>
        <dsp:cNvSpPr/>
      </dsp:nvSpPr>
      <dsp:spPr>
        <a:xfrm>
          <a:off x="0" y="109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100 GRADSKO VIJEĆE</a:t>
          </a:r>
          <a:endParaRPr lang="hr-HR" sz="1000" b="1" kern="1200"/>
        </a:p>
      </dsp:txBody>
      <dsp:txXfrm>
        <a:off x="0" y="1095"/>
        <a:ext cx="5791200" cy="299203"/>
      </dsp:txXfrm>
    </dsp:sp>
    <dsp:sp modelId="{453AE14C-881D-4CDA-BC70-E1FA91FDF807}">
      <dsp:nvSpPr>
        <dsp:cNvPr id="0" name=""/>
        <dsp:cNvSpPr/>
      </dsp:nvSpPr>
      <dsp:spPr>
        <a:xfrm>
          <a:off x="0" y="30029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1B4D88-8E75-48D5-B564-B3DD552C930A}">
      <dsp:nvSpPr>
        <dsp:cNvPr id="0" name=""/>
        <dsp:cNvSpPr/>
      </dsp:nvSpPr>
      <dsp:spPr>
        <a:xfrm>
          <a:off x="0" y="30029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10001 GRADSKO VIJEĆE</a:t>
          </a:r>
          <a:endParaRPr lang="hr-HR" sz="1000" b="1" kern="1200"/>
        </a:p>
      </dsp:txBody>
      <dsp:txXfrm>
        <a:off x="0" y="300299"/>
        <a:ext cx="5791200" cy="299203"/>
      </dsp:txXfrm>
    </dsp:sp>
    <dsp:sp modelId="{D22A98F8-92BD-4122-AB49-40D3E438293E}">
      <dsp:nvSpPr>
        <dsp:cNvPr id="0" name=""/>
        <dsp:cNvSpPr/>
      </dsp:nvSpPr>
      <dsp:spPr>
        <a:xfrm>
          <a:off x="0" y="5995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EF8AE7-0562-4F7D-B3A2-38B36B59C771}">
      <dsp:nvSpPr>
        <dsp:cNvPr id="0" name=""/>
        <dsp:cNvSpPr/>
      </dsp:nvSpPr>
      <dsp:spPr>
        <a:xfrm>
          <a:off x="0" y="61474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1001 DONOŠENJE AKATA I MJERA IZ DJEL.PREDSTAV. I IZVRŠNIH TIJELA</a:t>
          </a:r>
          <a:endParaRPr lang="hr-HR" sz="1000" b="0" kern="1200"/>
        </a:p>
      </dsp:txBody>
      <dsp:txXfrm>
        <a:off x="0" y="614745"/>
        <a:ext cx="5791200" cy="299203"/>
      </dsp:txXfrm>
    </dsp:sp>
    <dsp:sp modelId="{502E06EE-E21D-472B-A22A-8100909877CF}">
      <dsp:nvSpPr>
        <dsp:cNvPr id="0" name=""/>
        <dsp:cNvSpPr/>
      </dsp:nvSpPr>
      <dsp:spPr>
        <a:xfrm>
          <a:off x="0" y="89870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8E1444-DE24-4FA1-9B45-ABD910E9DCB5}">
      <dsp:nvSpPr>
        <dsp:cNvPr id="0" name=""/>
        <dsp:cNvSpPr/>
      </dsp:nvSpPr>
      <dsp:spPr>
        <a:xfrm>
          <a:off x="0" y="89870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1002 PROGRAM POLITIČKIH STRANAKA</a:t>
          </a:r>
          <a:endParaRPr lang="hr-HR" sz="1000" b="0" kern="1200"/>
        </a:p>
      </dsp:txBody>
      <dsp:txXfrm>
        <a:off x="0" y="898707"/>
        <a:ext cx="5791200" cy="299203"/>
      </dsp:txXfrm>
    </dsp:sp>
    <dsp:sp modelId="{9CF9A346-F070-4454-A8F1-FCC18539FCF0}">
      <dsp:nvSpPr>
        <dsp:cNvPr id="0" name=""/>
        <dsp:cNvSpPr/>
      </dsp:nvSpPr>
      <dsp:spPr>
        <a:xfrm>
          <a:off x="0" y="119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E2E9FA-34B5-433F-8121-B2EAD427539F}">
      <dsp:nvSpPr>
        <dsp:cNvPr id="0" name=""/>
        <dsp:cNvSpPr/>
      </dsp:nvSpPr>
      <dsp:spPr>
        <a:xfrm>
          <a:off x="0" y="119791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200 TIJELA GRADSKE UPRAVE</a:t>
          </a:r>
          <a:endParaRPr lang="hr-HR" sz="1000" b="1" kern="1200"/>
        </a:p>
      </dsp:txBody>
      <dsp:txXfrm>
        <a:off x="0" y="1197911"/>
        <a:ext cx="5791200" cy="299203"/>
      </dsp:txXfrm>
    </dsp:sp>
    <dsp:sp modelId="{00994FC6-181E-4C0D-99DA-382F771451D3}">
      <dsp:nvSpPr>
        <dsp:cNvPr id="0" name=""/>
        <dsp:cNvSpPr/>
      </dsp:nvSpPr>
      <dsp:spPr>
        <a:xfrm>
          <a:off x="0" y="149711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B28523-646D-477D-8D86-2AE076AE075B}">
      <dsp:nvSpPr>
        <dsp:cNvPr id="0" name=""/>
        <dsp:cNvSpPr/>
      </dsp:nvSpPr>
      <dsp:spPr>
        <a:xfrm>
          <a:off x="0" y="149711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20001 JAVNA UPRAVA I ADMINISTRACIJA</a:t>
          </a:r>
          <a:endParaRPr lang="hr-HR" sz="1000" kern="1200"/>
        </a:p>
      </dsp:txBody>
      <dsp:txXfrm>
        <a:off x="0" y="1497115"/>
        <a:ext cx="5791200" cy="299203"/>
      </dsp:txXfrm>
    </dsp:sp>
    <dsp:sp modelId="{03DF3BB9-C8FC-4B08-ABED-A67545548036}">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731EF2-4590-4C7A-A0A2-906929EDE762}">
      <dsp:nvSpPr>
        <dsp:cNvPr id="0" name=""/>
        <dsp:cNvSpPr/>
      </dsp:nvSpPr>
      <dsp:spPr>
        <a:xfrm>
          <a:off x="0" y="179631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2001 JAVNA UPRAVA I ADMINISTRACIJA</a:t>
          </a:r>
          <a:endParaRPr lang="hr-HR" sz="1000" b="0" kern="1200"/>
        </a:p>
      </dsp:txBody>
      <dsp:txXfrm>
        <a:off x="0" y="1796319"/>
        <a:ext cx="5791200" cy="299203"/>
      </dsp:txXfrm>
    </dsp:sp>
    <dsp:sp modelId="{97A42D70-7374-48DA-96BF-20143AC2A25B}">
      <dsp:nvSpPr>
        <dsp:cNvPr id="0" name=""/>
        <dsp:cNvSpPr/>
      </dsp:nvSpPr>
      <dsp:spPr>
        <a:xfrm>
          <a:off x="0" y="209552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42A989-CFC6-4DC8-970B-5932C3E1FF56}">
      <dsp:nvSpPr>
        <dsp:cNvPr id="0" name=""/>
        <dsp:cNvSpPr/>
      </dsp:nvSpPr>
      <dsp:spPr>
        <a:xfrm>
          <a:off x="0" y="209552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20002 PROGRAM ODRŽAVANJA KOMUNALNE INFRASTRUKTURE</a:t>
          </a:r>
          <a:endParaRPr lang="hr-HR" sz="1000" kern="1200"/>
        </a:p>
      </dsp:txBody>
      <dsp:txXfrm>
        <a:off x="0" y="2095523"/>
        <a:ext cx="5791200" cy="299203"/>
      </dsp:txXfrm>
    </dsp:sp>
    <dsp:sp modelId="{79A0580A-1CB4-421C-8C7C-44681A83A521}">
      <dsp:nvSpPr>
        <dsp:cNvPr id="0" name=""/>
        <dsp:cNvSpPr/>
      </dsp:nvSpPr>
      <dsp:spPr>
        <a:xfrm>
          <a:off x="0" y="23947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DCC576-E851-4B7E-AB86-E9454524D9C8}">
      <dsp:nvSpPr>
        <dsp:cNvPr id="0" name=""/>
        <dsp:cNvSpPr/>
      </dsp:nvSpPr>
      <dsp:spPr>
        <a:xfrm>
          <a:off x="0" y="239472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2002 PROGRAM ODRŽAVANJA KOMUNALNE INFRASTRUKTURE</a:t>
          </a:r>
          <a:endParaRPr lang="hr-HR" sz="1000" b="0" kern="1200"/>
        </a:p>
      </dsp:txBody>
      <dsp:txXfrm>
        <a:off x="0" y="2394727"/>
        <a:ext cx="5791200" cy="299203"/>
      </dsp:txXfrm>
    </dsp:sp>
    <dsp:sp modelId="{F310390B-37AB-4C9D-B21D-58809C5104E4}">
      <dsp:nvSpPr>
        <dsp:cNvPr id="0" name=""/>
        <dsp:cNvSpPr/>
      </dsp:nvSpPr>
      <dsp:spPr>
        <a:xfrm>
          <a:off x="0" y="269393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5CD846-A571-45E5-9A76-6B7772218685}">
      <dsp:nvSpPr>
        <dsp:cNvPr id="0" name=""/>
        <dsp:cNvSpPr/>
      </dsp:nvSpPr>
      <dsp:spPr>
        <a:xfrm>
          <a:off x="0" y="269393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20003 IZGRADNJA KAPITALNIH OBJEKATA</a:t>
          </a:r>
          <a:endParaRPr lang="hr-HR" sz="1000" b="1" kern="1200"/>
        </a:p>
      </dsp:txBody>
      <dsp:txXfrm>
        <a:off x="0" y="2693931"/>
        <a:ext cx="5791200" cy="299203"/>
      </dsp:txXfrm>
    </dsp:sp>
    <dsp:sp modelId="{9771246E-C781-471D-B21F-6C4F339DF316}">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F15C84-DFDE-458D-91BF-D21B48C7BC84}">
      <dsp:nvSpPr>
        <dsp:cNvPr id="0" name=""/>
        <dsp:cNvSpPr/>
      </dsp:nvSpPr>
      <dsp:spPr>
        <a:xfrm>
          <a:off x="0" y="299313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2003 IZGRADNJA KAPITALNIH OBJEKATA</a:t>
          </a:r>
          <a:endParaRPr lang="hr-HR" sz="1000" b="0" kern="1200"/>
        </a:p>
      </dsp:txBody>
      <dsp:txXfrm>
        <a:off x="0" y="2993135"/>
        <a:ext cx="5791200" cy="299203"/>
      </dsp:txXfrm>
    </dsp:sp>
    <dsp:sp modelId="{AD89B30A-FDA4-415C-AB57-BDC10BC29F17}">
      <dsp:nvSpPr>
        <dsp:cNvPr id="0" name=""/>
        <dsp:cNvSpPr/>
      </dsp:nvSpPr>
      <dsp:spPr>
        <a:xfrm>
          <a:off x="0" y="329233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1EB278-5D65-42AE-BF09-5C396D68F252}">
      <dsp:nvSpPr>
        <dsp:cNvPr id="0" name=""/>
        <dsp:cNvSpPr/>
      </dsp:nvSpPr>
      <dsp:spPr>
        <a:xfrm>
          <a:off x="0" y="3292339"/>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20004 PROGRAM ODRŽAVANJA SPORTSKIH OBJEKATA</a:t>
          </a:r>
          <a:endParaRPr lang="hr-HR" sz="1000" b="1" kern="1200"/>
        </a:p>
      </dsp:txBody>
      <dsp:txXfrm>
        <a:off x="0" y="3292339"/>
        <a:ext cx="5791200" cy="299203"/>
      </dsp:txXfrm>
    </dsp:sp>
    <dsp:sp modelId="{89E614AA-05C1-4A18-A737-B5E7ACFD30A5}">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742EE6-58F3-4057-9A88-C1E45EA2F97F}">
      <dsp:nvSpPr>
        <dsp:cNvPr id="0" name=""/>
        <dsp:cNvSpPr/>
      </dsp:nvSpPr>
      <dsp:spPr>
        <a:xfrm>
          <a:off x="0" y="3591543"/>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2004 PROGRAM ODRŽAVANJA SPORTSKIH OBJEKATA</a:t>
          </a:r>
          <a:endParaRPr lang="hr-HR" sz="1000" b="0" kern="1200"/>
        </a:p>
      </dsp:txBody>
      <dsp:txXfrm>
        <a:off x="0" y="3591543"/>
        <a:ext cx="5791200" cy="299203"/>
      </dsp:txXfrm>
    </dsp:sp>
    <dsp:sp modelId="{7829B44B-6E36-46A6-80F9-A5FF26207B4F}">
      <dsp:nvSpPr>
        <dsp:cNvPr id="0" name=""/>
        <dsp:cNvSpPr/>
      </dsp:nvSpPr>
      <dsp:spPr>
        <a:xfrm>
          <a:off x="0" y="389074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B73A19-632F-4405-8813-3240FCE2E1AE}">
      <dsp:nvSpPr>
        <dsp:cNvPr id="0" name=""/>
        <dsp:cNvSpPr/>
      </dsp:nvSpPr>
      <dsp:spPr>
        <a:xfrm>
          <a:off x="0" y="3890747"/>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Razdjel 300 DRUŠTVENE DJELATNOSTI</a:t>
          </a:r>
          <a:endParaRPr lang="hr-HR" sz="1000" kern="1200"/>
        </a:p>
      </dsp:txBody>
      <dsp:txXfrm>
        <a:off x="0" y="3890747"/>
        <a:ext cx="5791200" cy="299203"/>
      </dsp:txXfrm>
    </dsp:sp>
    <dsp:sp modelId="{3E0716A5-CF0D-44CB-A6B0-F4DFB9447F55}">
      <dsp:nvSpPr>
        <dsp:cNvPr id="0" name=""/>
        <dsp:cNvSpPr/>
      </dsp:nvSpPr>
      <dsp:spPr>
        <a:xfrm>
          <a:off x="0" y="41899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FC2BE2-F0A9-4702-8E66-ADC363DFFE89}">
      <dsp:nvSpPr>
        <dsp:cNvPr id="0" name=""/>
        <dsp:cNvSpPr/>
      </dsp:nvSpPr>
      <dsp:spPr>
        <a:xfrm>
          <a:off x="0" y="4189951"/>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30001 PREDŠKOLSKI ODGOJ</a:t>
          </a:r>
          <a:endParaRPr lang="hr-HR" sz="1000" b="1" kern="1200"/>
        </a:p>
      </dsp:txBody>
      <dsp:txXfrm>
        <a:off x="0" y="4189951"/>
        <a:ext cx="5791200" cy="299203"/>
      </dsp:txXfrm>
    </dsp:sp>
    <dsp:sp modelId="{33851D24-EB42-417D-92C8-ABA59A8CF4CC}">
      <dsp:nvSpPr>
        <dsp:cNvPr id="0" name=""/>
        <dsp:cNvSpPr/>
      </dsp:nvSpPr>
      <dsp:spPr>
        <a:xfrm>
          <a:off x="0" y="448915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D0BFEA-CA04-4CA3-93FA-02181B78A7C6}">
      <dsp:nvSpPr>
        <dsp:cNvPr id="0" name=""/>
        <dsp:cNvSpPr/>
      </dsp:nvSpPr>
      <dsp:spPr>
        <a:xfrm>
          <a:off x="0" y="448915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3001 PROGRAM JAVNIH POTREBA U DJEČJEM VRTIĆU</a:t>
          </a:r>
          <a:endParaRPr lang="hr-HR" sz="1000" b="0" kern="1200"/>
        </a:p>
      </dsp:txBody>
      <dsp:txXfrm>
        <a:off x="0" y="4489154"/>
        <a:ext cx="5791200" cy="299203"/>
      </dsp:txXfrm>
    </dsp:sp>
    <dsp:sp modelId="{45117436-15A7-4FCC-A059-F7DD7B03BD88}">
      <dsp:nvSpPr>
        <dsp:cNvPr id="0" name=""/>
        <dsp:cNvSpPr/>
      </dsp:nvSpPr>
      <dsp:spPr>
        <a:xfrm>
          <a:off x="0" y="47883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57F40A-2CB6-47D6-BFAA-DA17F375202E}">
      <dsp:nvSpPr>
        <dsp:cNvPr id="0" name=""/>
        <dsp:cNvSpPr/>
      </dsp:nvSpPr>
      <dsp:spPr>
        <a:xfrm>
          <a:off x="0" y="478835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30002 ŠPORT</a:t>
          </a:r>
          <a:endParaRPr lang="hr-HR" sz="1000" b="1" kern="1200"/>
        </a:p>
      </dsp:txBody>
      <dsp:txXfrm>
        <a:off x="0" y="4788358"/>
        <a:ext cx="5791200" cy="299203"/>
      </dsp:txXfrm>
    </dsp:sp>
    <dsp:sp modelId="{56ACA593-80B6-4E39-BDA1-64BFB0336585}">
      <dsp:nvSpPr>
        <dsp:cNvPr id="0" name=""/>
        <dsp:cNvSpPr/>
      </dsp:nvSpPr>
      <dsp:spPr>
        <a:xfrm>
          <a:off x="0" y="508756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35252-E4B7-4D00-9BF6-B6D0DFCD1D55}">
      <dsp:nvSpPr>
        <dsp:cNvPr id="0" name=""/>
        <dsp:cNvSpPr/>
      </dsp:nvSpPr>
      <dsp:spPr>
        <a:xfrm>
          <a:off x="0" y="508756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3002 OSNOVNA DJELATNOST ŠPORTSKIH UDRUGA</a:t>
          </a:r>
          <a:endParaRPr lang="hr-HR" sz="1000" b="0" kern="1200"/>
        </a:p>
      </dsp:txBody>
      <dsp:txXfrm>
        <a:off x="0" y="5087562"/>
        <a:ext cx="5791200" cy="299203"/>
      </dsp:txXfrm>
    </dsp:sp>
    <dsp:sp modelId="{6C0089F5-3252-43BF-BDAF-E2FBED3FE197}">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F6F9F0-065F-4313-81EB-E74C6D13BC3A}">
      <dsp:nvSpPr>
        <dsp:cNvPr id="0" name=""/>
        <dsp:cNvSpPr/>
      </dsp:nvSpPr>
      <dsp:spPr>
        <a:xfrm>
          <a:off x="0" y="538676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30003 PROGRAM JAVNIH POTREBA U KULTURI</a:t>
          </a:r>
          <a:endParaRPr lang="hr-HR" sz="1000" b="1" kern="1200"/>
        </a:p>
      </dsp:txBody>
      <dsp:txXfrm>
        <a:off x="0" y="5386766"/>
        <a:ext cx="5791200" cy="299203"/>
      </dsp:txXfrm>
    </dsp:sp>
    <dsp:sp modelId="{E699CD98-B8C7-499A-AE5D-4C823E79292D}">
      <dsp:nvSpPr>
        <dsp:cNvPr id="0" name=""/>
        <dsp:cNvSpPr/>
      </dsp:nvSpPr>
      <dsp:spPr>
        <a:xfrm>
          <a:off x="0" y="568597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3C9B-9BE1-4E4F-A863-B2BB81BC6A11}">
      <dsp:nvSpPr>
        <dsp:cNvPr id="0" name=""/>
        <dsp:cNvSpPr/>
      </dsp:nvSpPr>
      <dsp:spPr>
        <a:xfrm>
          <a:off x="0" y="568597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3003 PROGRAM JAVNIH POTREBA U KULTURI</a:t>
          </a:r>
          <a:endParaRPr lang="hr-HR" sz="1000" b="0" kern="1200"/>
        </a:p>
      </dsp:txBody>
      <dsp:txXfrm>
        <a:off x="0" y="5685970"/>
        <a:ext cx="5791200" cy="299203"/>
      </dsp:txXfrm>
    </dsp:sp>
    <dsp:sp modelId="{D0EDE806-1A85-4808-A626-6AF3EAEA2A30}">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E0C05-870B-40B0-A8E0-A5BCCA259FA6}">
      <dsp:nvSpPr>
        <dsp:cNvPr id="0" name=""/>
        <dsp:cNvSpPr/>
      </dsp:nvSpPr>
      <dsp:spPr>
        <a:xfrm>
          <a:off x="0" y="600041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30007 ŠKOLSTVO</a:t>
          </a:r>
          <a:endParaRPr lang="hr-HR" sz="1000" b="1" kern="1200"/>
        </a:p>
      </dsp:txBody>
      <dsp:txXfrm>
        <a:off x="0" y="6000416"/>
        <a:ext cx="5791200" cy="299203"/>
      </dsp:txXfrm>
    </dsp:sp>
    <dsp:sp modelId="{57C8A2AC-046E-4927-AE6D-5A16D10993A1}">
      <dsp:nvSpPr>
        <dsp:cNvPr id="0" name=""/>
        <dsp:cNvSpPr/>
      </dsp:nvSpPr>
      <dsp:spPr>
        <a:xfrm>
          <a:off x="0" y="628437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779435-5960-446C-B4C1-E34569068E4F}">
      <dsp:nvSpPr>
        <dsp:cNvPr id="0" name=""/>
        <dsp:cNvSpPr/>
      </dsp:nvSpPr>
      <dsp:spPr>
        <a:xfrm>
          <a:off x="0" y="628437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3007 ŠKOLSTVO</a:t>
          </a:r>
          <a:endParaRPr lang="hr-HR" sz="1000" b="0" kern="1200"/>
        </a:p>
      </dsp:txBody>
      <dsp:txXfrm>
        <a:off x="0" y="6284378"/>
        <a:ext cx="5791200" cy="299203"/>
      </dsp:txXfrm>
    </dsp:sp>
    <dsp:sp modelId="{273F9E28-94A8-4F68-9742-37994A583764}">
      <dsp:nvSpPr>
        <dsp:cNvPr id="0" name=""/>
        <dsp:cNvSpPr/>
      </dsp:nvSpPr>
      <dsp:spPr>
        <a:xfrm>
          <a:off x="0" y="658358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2F7407-BC3F-4BF2-8003-688C076EA76F}">
      <dsp:nvSpPr>
        <dsp:cNvPr id="0" name=""/>
        <dsp:cNvSpPr/>
      </dsp:nvSpPr>
      <dsp:spPr>
        <a:xfrm>
          <a:off x="0" y="658358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30008 SOCIJALNA SKRB</a:t>
          </a:r>
          <a:endParaRPr lang="hr-HR" sz="1000" kern="1200"/>
        </a:p>
      </dsp:txBody>
      <dsp:txXfrm>
        <a:off x="0" y="6583582"/>
        <a:ext cx="5791200" cy="299203"/>
      </dsp:txXfrm>
    </dsp:sp>
    <dsp:sp modelId="{1A708A7E-12B2-4DF2-B33E-4E42D79FE4AC}">
      <dsp:nvSpPr>
        <dsp:cNvPr id="0" name=""/>
        <dsp:cNvSpPr/>
      </dsp:nvSpPr>
      <dsp:spPr>
        <a:xfrm>
          <a:off x="0" y="688278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691345-D8DB-4B57-942F-DA98D2DDD023}">
      <dsp:nvSpPr>
        <dsp:cNvPr id="0" name=""/>
        <dsp:cNvSpPr/>
      </dsp:nvSpPr>
      <dsp:spPr>
        <a:xfrm>
          <a:off x="0" y="688278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3008 SOCIJALNA SKRB</a:t>
          </a:r>
          <a:endParaRPr lang="hr-HR" sz="1000" b="0" kern="1200"/>
        </a:p>
      </dsp:txBody>
      <dsp:txXfrm>
        <a:off x="0" y="6882786"/>
        <a:ext cx="5791200" cy="299203"/>
      </dsp:txXfrm>
    </dsp:sp>
    <dsp:sp modelId="{E42DE647-1039-474C-A978-7EE42B4911F0}">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511851-0C97-4980-839A-B96DFB9DB332}">
      <dsp:nvSpPr>
        <dsp:cNvPr id="0" name=""/>
        <dsp:cNvSpPr/>
      </dsp:nvSpPr>
      <dsp:spPr>
        <a:xfrm>
          <a:off x="0" y="7181990"/>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30009 POTPORE ZA RAD UDRUGA I TEKUĆE DONACIJE</a:t>
          </a:r>
          <a:endParaRPr lang="hr-HR" sz="1000" kern="1200"/>
        </a:p>
      </dsp:txBody>
      <dsp:txXfrm>
        <a:off x="0" y="7181990"/>
        <a:ext cx="5791200" cy="299203"/>
      </dsp:txXfrm>
    </dsp:sp>
    <dsp:sp modelId="{102E9396-E518-40FF-9E50-6509D855D7D4}">
      <dsp:nvSpPr>
        <dsp:cNvPr id="0" name=""/>
        <dsp:cNvSpPr/>
      </dsp:nvSpPr>
      <dsp:spPr>
        <a:xfrm>
          <a:off x="0" y="748119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57778B-E245-4895-AFD7-4871E6EECE84}">
      <dsp:nvSpPr>
        <dsp:cNvPr id="0" name=""/>
        <dsp:cNvSpPr/>
      </dsp:nvSpPr>
      <dsp:spPr>
        <a:xfrm>
          <a:off x="0" y="7481194"/>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3009 POTPORE ZA RAD UDRUGA I TEKUĆE DONACIJE</a:t>
          </a:r>
          <a:endParaRPr lang="hr-HR" sz="1000" b="0" kern="1200"/>
        </a:p>
      </dsp:txBody>
      <dsp:txXfrm>
        <a:off x="0" y="7481194"/>
        <a:ext cx="5791200" cy="299203"/>
      </dsp:txXfrm>
    </dsp:sp>
    <dsp:sp modelId="{E69A1AF0-D921-4AD7-A89D-3665E4A6A4F8}">
      <dsp:nvSpPr>
        <dsp:cNvPr id="0" name=""/>
        <dsp:cNvSpPr/>
      </dsp:nvSpPr>
      <dsp:spPr>
        <a:xfrm>
          <a:off x="0" y="778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D12E50-C484-4D71-A027-2C86B5806DCD}">
      <dsp:nvSpPr>
        <dsp:cNvPr id="0" name=""/>
        <dsp:cNvSpPr/>
      </dsp:nvSpPr>
      <dsp:spPr>
        <a:xfrm>
          <a:off x="0" y="7780398"/>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30010 PROTUPOŽARNA ZAŠTITA</a:t>
          </a:r>
          <a:endParaRPr lang="hr-HR" sz="1000" b="1" kern="1200"/>
        </a:p>
      </dsp:txBody>
      <dsp:txXfrm>
        <a:off x="0" y="7780398"/>
        <a:ext cx="5791200" cy="299203"/>
      </dsp:txXfrm>
    </dsp:sp>
    <dsp:sp modelId="{635CACD3-C335-4ABE-8541-64AC52F66B2C}">
      <dsp:nvSpPr>
        <dsp:cNvPr id="0" name=""/>
        <dsp:cNvSpPr/>
      </dsp:nvSpPr>
      <dsp:spPr>
        <a:xfrm>
          <a:off x="0" y="807960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3AE349-5C2F-45DE-966A-0ED0B73224B6}">
      <dsp:nvSpPr>
        <dsp:cNvPr id="0" name=""/>
        <dsp:cNvSpPr/>
      </dsp:nvSpPr>
      <dsp:spPr>
        <a:xfrm>
          <a:off x="0" y="8079602"/>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a:t>
          </a:r>
          <a:r>
            <a:rPr lang="hr-HR" sz="1000" b="0" i="0" u="none" kern="1200"/>
            <a:t>Program 3010 ZAŠTITA OD POŽARA I CIVILNA ZAŠTITA</a:t>
          </a:r>
          <a:endParaRPr lang="hr-HR" sz="1000" b="0" kern="1200"/>
        </a:p>
      </dsp:txBody>
      <dsp:txXfrm>
        <a:off x="0" y="8079602"/>
        <a:ext cx="5791200" cy="299203"/>
      </dsp:txXfrm>
    </dsp:sp>
    <dsp:sp modelId="{314F3F9E-A19A-49AD-B6EF-876A15104B66}">
      <dsp:nvSpPr>
        <dsp:cNvPr id="0" name=""/>
        <dsp:cNvSpPr/>
      </dsp:nvSpPr>
      <dsp:spPr>
        <a:xfrm>
          <a:off x="0" y="83788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E0CD51-93EA-4353-BFF5-7E26508AAA91}">
      <dsp:nvSpPr>
        <dsp:cNvPr id="0" name=""/>
        <dsp:cNvSpPr/>
      </dsp:nvSpPr>
      <dsp:spPr>
        <a:xfrm>
          <a:off x="0" y="8378806"/>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1" i="0" u="none" kern="1200"/>
            <a:t>     Glava 30012 POTPORE ZA NOVOROĐENO DIJETE</a:t>
          </a:r>
          <a:endParaRPr lang="hr-HR" sz="1000" kern="1200"/>
        </a:p>
      </dsp:txBody>
      <dsp:txXfrm>
        <a:off x="0" y="8378806"/>
        <a:ext cx="5791200" cy="299203"/>
      </dsp:txXfrm>
    </dsp:sp>
    <dsp:sp modelId="{F16D0B29-C555-4CF7-9781-0B8D03D96C6F}">
      <dsp:nvSpPr>
        <dsp:cNvPr id="0" name=""/>
        <dsp:cNvSpPr/>
      </dsp:nvSpPr>
      <dsp:spPr>
        <a:xfrm>
          <a:off x="0" y="867801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DB7B9D-5222-4112-81DA-2DE18C20BC53}">
      <dsp:nvSpPr>
        <dsp:cNvPr id="0" name=""/>
        <dsp:cNvSpPr/>
      </dsp:nvSpPr>
      <dsp:spPr>
        <a:xfrm>
          <a:off x="0" y="8679105"/>
          <a:ext cx="5791200" cy="29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b="0" i="0" u="none" kern="1200"/>
            <a:t>          Program 3012 POTPORA ZA NOVOROĐENO DIJETE</a:t>
          </a:r>
          <a:endParaRPr lang="hr-HR" sz="1000" b="0" kern="1200"/>
        </a:p>
      </dsp:txBody>
      <dsp:txXfrm>
        <a:off x="0" y="8679105"/>
        <a:ext cx="5791200" cy="29920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E29F-5FDC-4AA9-BFED-142359D5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20</Pages>
  <Words>3610</Words>
  <Characters>20578</Characters>
  <Application>Microsoft Office Word</Application>
  <DocSecurity>0</DocSecurity>
  <Lines>171</Lines>
  <Paragraphs>48</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24</cp:revision>
  <cp:lastPrinted>2023-01-24T11:53:00Z</cp:lastPrinted>
  <dcterms:created xsi:type="dcterms:W3CDTF">2022-11-25T06:54:00Z</dcterms:created>
  <dcterms:modified xsi:type="dcterms:W3CDTF">2024-11-22T08:10:00Z</dcterms:modified>
</cp:coreProperties>
</file>